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57" w:rsidRPr="00D51B57" w:rsidRDefault="00D51B57" w:rsidP="00D51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ru-RU"/>
        </w:rPr>
        <w:t>"Трудовой кодекс Российской Федерации" от 30.12.2001 N 197-ФЗ</w:t>
      </w:r>
      <w:bookmarkStart w:id="0" w:name="dst101284"/>
      <w:bookmarkEnd w:id="0"/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212. Обязанности работодателя по обеспечению безопасных условий и охраны труда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850"/>
      <w:bookmarkEnd w:id="1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по обеспечению безопасных условий и охраны труда возлагаются на работодателя.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5" w:anchor="dst100965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dst101286"/>
      <w:bookmarkEnd w:id="2"/>
      <w:r w:rsidRPr="00D51B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Работодатель обязан обеспечить: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1287"/>
      <w:bookmarkEnd w:id="3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2536"/>
      <w:bookmarkEnd w:id="4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функционирование </w:t>
      </w:r>
      <w:hyperlink r:id="rId6" w:anchor="dst102531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системы управления охраной труда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Федеральным </w:t>
      </w:r>
      <w:hyperlink r:id="rId7" w:anchor="dst100261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28.12.2013 N 421-ФЗ)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2422"/>
      <w:bookmarkEnd w:id="5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прошедших обязательную сертификацию или декларирование соответствия в установленном законодательством Российской Федерации о техническом регулировании порядке средств индивидуальной и коллективной защиты работников;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8" w:anchor="dst100104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30.12.2008 N 313-ФЗ)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1289"/>
      <w:bookmarkEnd w:id="6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требованиям охраны труда условия труда на каждом рабочем месте;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852"/>
      <w:bookmarkEnd w:id="7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9" w:anchor="dst100968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2423"/>
      <w:bookmarkEnd w:id="8"/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 нормами 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загрязнением;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30.06.2006 </w:t>
      </w:r>
      <w:hyperlink r:id="rId10" w:anchor="dst100969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30.12.2008 </w:t>
      </w:r>
      <w:hyperlink r:id="rId11" w:anchor="dst100106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313-ФЗ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854"/>
      <w:bookmarkEnd w:id="9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безопасным методам и приемам выполнения работ и оказанию первой </w:t>
      </w:r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12" w:anchor="dst100970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01293"/>
      <w:bookmarkEnd w:id="10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недопущение к работе лиц, не прошедших в установленном </w:t>
      </w:r>
      <w:hyperlink r:id="rId13" w:anchor="dst100012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порядке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и инструктаж по охране труда, стажировку и проверку знаний требований охраны труда;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01294"/>
      <w:bookmarkEnd w:id="11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</w:t>
      </w:r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12" w:name="dst102537"/>
      <w:bookmarkEnd w:id="12"/>
      <w:r w:rsidRPr="00D51B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проведение специальной оценки условий труда в соответствии с </w:t>
      </w:r>
      <w:hyperlink r:id="rId14" w:anchor="dst100070" w:history="1">
        <w:r w:rsidRPr="00D51B5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D51B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о специальной оценке условий труда;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(в ред. Федерального </w:t>
      </w:r>
      <w:hyperlink r:id="rId15" w:anchor="dst100264" w:history="1">
        <w:r w:rsidRPr="00D51B5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от 28.12.2013 N 426-ФЗ)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2454"/>
      <w:bookmarkEnd w:id="13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трудовым </w:t>
      </w:r>
      <w:hyperlink r:id="rId16" w:anchor="dst101309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иными </w:t>
      </w:r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 среднего заработка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время прохождения указанных медицинских осмотров, обязательных психиатрических освидетельствований;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30.06.2006 </w:t>
      </w:r>
      <w:hyperlink r:id="rId17" w:anchor="dst100973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30.11.2011 </w:t>
      </w:r>
      <w:hyperlink r:id="rId18" w:anchor="dst100016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353-ФЗ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25.11.2013 </w:t>
      </w:r>
      <w:hyperlink r:id="rId19" w:anchor="dst100914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317-ФЗ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2455"/>
      <w:bookmarkEnd w:id="14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недопущение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30.06.2006 </w:t>
      </w:r>
      <w:hyperlink r:id="rId20" w:anchor="dst100974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25.11.2013 </w:t>
      </w:r>
      <w:hyperlink r:id="rId21" w:anchor="dst100914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317-ФЗ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st102538"/>
      <w:bookmarkEnd w:id="15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30.06.2006 </w:t>
      </w:r>
      <w:hyperlink r:id="rId22" w:anchor="dst100975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28.12.2013 </w:t>
      </w:r>
      <w:hyperlink r:id="rId23" w:anchor="dst100267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421-ФЗ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638"/>
      <w:bookmarkStart w:id="17" w:name="_GoBack"/>
      <w:bookmarkEnd w:id="16"/>
      <w:bookmarkEnd w:id="17"/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охраны труда, органам профсоюзного </w:t>
      </w:r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22.08.2004 </w:t>
      </w:r>
      <w:hyperlink r:id="rId24" w:anchor="dst105556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122-ФЗ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30.06.2006 </w:t>
      </w:r>
      <w:hyperlink r:id="rId25" w:anchor="dst100976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18.07.2011 </w:t>
      </w:r>
      <w:hyperlink r:id="rId26" w:anchor="dst101088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242-ФЗ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1300"/>
      <w:bookmarkEnd w:id="18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860"/>
      <w:bookmarkEnd w:id="19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 и учет в установленном настоящим Кодексом, другими федеральными законами и иными нормативными правовыми актами Российской Федерации порядке несчастных случаев на производстве и профессиональных заболеваний;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27" w:anchor="dst100977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dst102456"/>
      <w:bookmarkEnd w:id="20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30.06.2006 </w:t>
      </w:r>
      <w:hyperlink r:id="rId28" w:anchor="dst100978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25.11.2013 </w:t>
      </w:r>
      <w:hyperlink r:id="rId29" w:anchor="dst100915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317-ФЗ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639"/>
      <w:bookmarkEnd w:id="21"/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</w:t>
      </w:r>
      <w:proofErr w:type="gramEnd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30" w:anchor="dst101089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18.07.2011 N 242-ФЗ)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dst1640"/>
      <w:bookmarkEnd w:id="22"/>
      <w:proofErr w:type="gramStart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настоящим Кодексом, иными федеральными законами сроки;</w:t>
      </w:r>
      <w:proofErr w:type="gramEnd"/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22.08.2004 </w:t>
      </w:r>
      <w:hyperlink r:id="rId31" w:anchor="dst105558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122-ФЗ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30.06.2006 </w:t>
      </w:r>
      <w:hyperlink r:id="rId32" w:anchor="dst100980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90-ФЗ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18.07.2011 </w:t>
      </w:r>
      <w:hyperlink r:id="rId33" w:anchor="dst101091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242-ФЗ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dst101305"/>
      <w:bookmarkEnd w:id="23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st101306"/>
      <w:bookmarkEnd w:id="24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работников с требованиями охраны труда;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dst864"/>
      <w:bookmarkEnd w:id="25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 </w:t>
      </w:r>
      <w:hyperlink r:id="rId34" w:anchor="dst1292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статьей 372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 для принятия локальных нормативных актов;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35" w:anchor="dst100981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D51B57" w:rsidRPr="00D51B57" w:rsidRDefault="00D51B57" w:rsidP="00D51B5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dst865"/>
      <w:bookmarkEnd w:id="26"/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D51B57" w:rsidRPr="00D51B57" w:rsidRDefault="00D51B57" w:rsidP="00D5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36" w:anchor="dst100983" w:history="1">
        <w:r w:rsidRPr="00D51B57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D5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30.06.2006 N 90-ФЗ)</w:t>
      </w:r>
    </w:p>
    <w:p w:rsidR="00016F45" w:rsidRPr="00D51B57" w:rsidRDefault="00016F45" w:rsidP="00D51B57">
      <w:pPr>
        <w:spacing w:after="0" w:line="240" w:lineRule="auto"/>
        <w:rPr>
          <w:rFonts w:ascii="Times New Roman" w:hAnsi="Times New Roman" w:cs="Times New Roman"/>
        </w:rPr>
      </w:pPr>
    </w:p>
    <w:sectPr w:rsidR="00016F45" w:rsidRPr="00D51B57" w:rsidSect="00D51B5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4A"/>
    <w:rsid w:val="00016F45"/>
    <w:rsid w:val="00250F4A"/>
    <w:rsid w:val="00D5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1B57"/>
    <w:rPr>
      <w:color w:val="0000FF"/>
      <w:u w:val="single"/>
    </w:rPr>
  </w:style>
  <w:style w:type="character" w:customStyle="1" w:styleId="blk">
    <w:name w:val="blk"/>
    <w:basedOn w:val="a0"/>
    <w:rsid w:val="00D51B57"/>
  </w:style>
  <w:style w:type="character" w:customStyle="1" w:styleId="hl">
    <w:name w:val="hl"/>
    <w:basedOn w:val="a0"/>
    <w:rsid w:val="00D51B57"/>
  </w:style>
  <w:style w:type="character" w:customStyle="1" w:styleId="apple-converted-space">
    <w:name w:val="apple-converted-space"/>
    <w:basedOn w:val="a0"/>
    <w:rsid w:val="00D51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1B57"/>
    <w:rPr>
      <w:color w:val="0000FF"/>
      <w:u w:val="single"/>
    </w:rPr>
  </w:style>
  <w:style w:type="character" w:customStyle="1" w:styleId="blk">
    <w:name w:val="blk"/>
    <w:basedOn w:val="a0"/>
    <w:rsid w:val="00D51B57"/>
  </w:style>
  <w:style w:type="character" w:customStyle="1" w:styleId="hl">
    <w:name w:val="hl"/>
    <w:basedOn w:val="a0"/>
    <w:rsid w:val="00D51B57"/>
  </w:style>
  <w:style w:type="character" w:customStyle="1" w:styleId="apple-converted-space">
    <w:name w:val="apple-converted-space"/>
    <w:basedOn w:val="a0"/>
    <w:rsid w:val="00D5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164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310/11914d877cee9b491e32f855edfde9c36625c38d/" TargetMode="External"/><Relationship Id="rId13" Type="http://schemas.openxmlformats.org/officeDocument/2006/relationships/hyperlink" Target="http://www.consultant.ru/document/cons_doc_LAW_40987/" TargetMode="External"/><Relationship Id="rId18" Type="http://schemas.openxmlformats.org/officeDocument/2006/relationships/hyperlink" Target="http://www.consultant.ru/document/cons_doc_LAW_122334/3d0cac60971a511280cbba229d9b6329c07731f7/" TargetMode="External"/><Relationship Id="rId26" Type="http://schemas.openxmlformats.org/officeDocument/2006/relationships/hyperlink" Target="http://www.consultant.ru/document/cons_doc_LAW_116983/696b7e140fb7b0ea70d02644d41aa7a80308916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4744/82cbdb7729d7e6235be3fe2f137a350994f90172/" TargetMode="External"/><Relationship Id="rId34" Type="http://schemas.openxmlformats.org/officeDocument/2006/relationships/hyperlink" Target="http://www.consultant.ru/document/cons_doc_LAW_34683/dbc2a634dfe4e186078b674c285dad8ba051ab68/" TargetMode="External"/><Relationship Id="rId7" Type="http://schemas.openxmlformats.org/officeDocument/2006/relationships/hyperlink" Target="http://www.consultant.ru/document/cons_doc_LAW_156563/e07f3a5e4b089705af512b1d4058f49e1857300d/" TargetMode="External"/><Relationship Id="rId12" Type="http://schemas.openxmlformats.org/officeDocument/2006/relationships/hyperlink" Target="http://www.consultant.ru/document/cons_doc_LAW_61266/3d0cac60971a511280cbba229d9b6329c07731f7/" TargetMode="External"/><Relationship Id="rId17" Type="http://schemas.openxmlformats.org/officeDocument/2006/relationships/hyperlink" Target="http://www.consultant.ru/document/cons_doc_LAW_61266/3d0cac60971a511280cbba229d9b6329c07731f7/" TargetMode="External"/><Relationship Id="rId25" Type="http://schemas.openxmlformats.org/officeDocument/2006/relationships/hyperlink" Target="http://www.consultant.ru/document/cons_doc_LAW_61266/3d0cac60971a511280cbba229d9b6329c07731f7/" TargetMode="External"/><Relationship Id="rId33" Type="http://schemas.openxmlformats.org/officeDocument/2006/relationships/hyperlink" Target="http://www.consultant.ru/document/cons_doc_LAW_116983/696b7e140fb7b0ea70d02644d41aa7a80308916c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4683/d9fc143202e90392c5cf28fd3270c48238794824/" TargetMode="External"/><Relationship Id="rId20" Type="http://schemas.openxmlformats.org/officeDocument/2006/relationships/hyperlink" Target="http://www.consultant.ru/document/cons_doc_LAW_61266/3d0cac60971a511280cbba229d9b6329c07731f7/" TargetMode="External"/><Relationship Id="rId29" Type="http://schemas.openxmlformats.org/officeDocument/2006/relationships/hyperlink" Target="http://www.consultant.ru/document/cons_doc_LAW_154744/82cbdb7729d7e6235be3fe2f137a350994f9017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83/78f36e7afa535cf23e1e865a0f38cd3d230eecf0/" TargetMode="External"/><Relationship Id="rId11" Type="http://schemas.openxmlformats.org/officeDocument/2006/relationships/hyperlink" Target="http://www.consultant.ru/document/cons_doc_LAW_83310/11914d877cee9b491e32f855edfde9c36625c38d/" TargetMode="External"/><Relationship Id="rId24" Type="http://schemas.openxmlformats.org/officeDocument/2006/relationships/hyperlink" Target="http://www.consultant.ru/document/cons_doc_LAW_49025/fe7be53b2e8caf1bf550c672c41a76fac2d0cb7c/" TargetMode="External"/><Relationship Id="rId32" Type="http://schemas.openxmlformats.org/officeDocument/2006/relationships/hyperlink" Target="http://www.consultant.ru/document/cons_doc_LAW_61266/3d0cac60971a511280cbba229d9b6329c07731f7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/document/cons_doc_LAW_61266/3d0cac60971a511280cbba229d9b6329c07731f7/" TargetMode="External"/><Relationship Id="rId15" Type="http://schemas.openxmlformats.org/officeDocument/2006/relationships/hyperlink" Target="http://www.consultant.ru/document/cons_doc_LAW_156563/e07f3a5e4b089705af512b1d4058f49e1857300d/" TargetMode="External"/><Relationship Id="rId23" Type="http://schemas.openxmlformats.org/officeDocument/2006/relationships/hyperlink" Target="http://www.consultant.ru/document/cons_doc_LAW_156563/e07f3a5e4b089705af512b1d4058f49e1857300d/" TargetMode="External"/><Relationship Id="rId28" Type="http://schemas.openxmlformats.org/officeDocument/2006/relationships/hyperlink" Target="http://www.consultant.ru/document/cons_doc_LAW_61266/3d0cac60971a511280cbba229d9b6329c07731f7/" TargetMode="External"/><Relationship Id="rId36" Type="http://schemas.openxmlformats.org/officeDocument/2006/relationships/hyperlink" Target="http://www.consultant.ru/document/cons_doc_LAW_61266/3d0cac60971a511280cbba229d9b6329c07731f7/" TargetMode="External"/><Relationship Id="rId10" Type="http://schemas.openxmlformats.org/officeDocument/2006/relationships/hyperlink" Target="http://www.consultant.ru/document/cons_doc_LAW_61266/3d0cac60971a511280cbba229d9b6329c07731f7/" TargetMode="External"/><Relationship Id="rId19" Type="http://schemas.openxmlformats.org/officeDocument/2006/relationships/hyperlink" Target="http://www.consultant.ru/document/cons_doc_LAW_154744/82cbdb7729d7e6235be3fe2f137a350994f90172/" TargetMode="External"/><Relationship Id="rId31" Type="http://schemas.openxmlformats.org/officeDocument/2006/relationships/hyperlink" Target="http://www.consultant.ru/document/cons_doc_LAW_49025/fe7be53b2e8caf1bf550c672c41a76fac2d0cb7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266/3d0cac60971a511280cbba229d9b6329c07731f7/" TargetMode="External"/><Relationship Id="rId14" Type="http://schemas.openxmlformats.org/officeDocument/2006/relationships/hyperlink" Target="http://www.consultant.ru/document/cons_doc_LAW_156555/2fb4cd806708ab2589845e61eabfcc090c58b651/" TargetMode="External"/><Relationship Id="rId22" Type="http://schemas.openxmlformats.org/officeDocument/2006/relationships/hyperlink" Target="http://www.consultant.ru/document/cons_doc_LAW_61266/3d0cac60971a511280cbba229d9b6329c07731f7/" TargetMode="External"/><Relationship Id="rId27" Type="http://schemas.openxmlformats.org/officeDocument/2006/relationships/hyperlink" Target="http://www.consultant.ru/document/cons_doc_LAW_61266/3d0cac60971a511280cbba229d9b6329c07731f7/" TargetMode="External"/><Relationship Id="rId30" Type="http://schemas.openxmlformats.org/officeDocument/2006/relationships/hyperlink" Target="http://www.consultant.ru/document/cons_doc_LAW_116983/696b7e140fb7b0ea70d02644d41aa7a80308916c/" TargetMode="External"/><Relationship Id="rId35" Type="http://schemas.openxmlformats.org/officeDocument/2006/relationships/hyperlink" Target="http://www.consultant.ru/document/cons_doc_LAW_6126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1753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2017-07-14T16:22:00Z</dcterms:created>
  <dcterms:modified xsi:type="dcterms:W3CDTF">2017-07-14T16:26:00Z</dcterms:modified>
</cp:coreProperties>
</file>