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DD" w:rsidRDefault="00193DDD" w:rsidP="00940C23">
      <w:pPr>
        <w:framePr w:hSpace="180" w:wrap="around" w:hAnchor="margin" w:xAlign="right" w:y="-285"/>
        <w:spacing w:after="0"/>
        <w:ind w:left="4678"/>
        <w:jc w:val="center"/>
        <w:rPr>
          <w:b/>
          <w:sz w:val="28"/>
          <w:szCs w:val="28"/>
        </w:rPr>
      </w:pPr>
    </w:p>
    <w:p w:rsidR="00193DDD" w:rsidRPr="00895F4D" w:rsidRDefault="00193DDD" w:rsidP="00940C23">
      <w:pPr>
        <w:framePr w:hSpace="180" w:wrap="around" w:hAnchor="margin" w:xAlign="right" w:y="-285"/>
        <w:spacing w:after="0"/>
        <w:ind w:left="4678"/>
        <w:jc w:val="center"/>
        <w:rPr>
          <w:b/>
          <w:sz w:val="28"/>
          <w:szCs w:val="28"/>
        </w:rPr>
      </w:pPr>
      <w:r w:rsidRPr="00895F4D">
        <w:rPr>
          <w:b/>
          <w:sz w:val="28"/>
          <w:szCs w:val="28"/>
        </w:rPr>
        <w:t>Утверждаю</w:t>
      </w:r>
    </w:p>
    <w:p w:rsidR="00193DDD" w:rsidRDefault="00193DDD" w:rsidP="00940C23">
      <w:pPr>
        <w:framePr w:hSpace="180" w:wrap="around" w:hAnchor="margin" w:xAlign="right" w:y="-285"/>
        <w:spacing w:after="0"/>
        <w:ind w:left="4678"/>
        <w:jc w:val="center"/>
        <w:rPr>
          <w:sz w:val="28"/>
          <w:szCs w:val="28"/>
        </w:rPr>
      </w:pPr>
    </w:p>
    <w:p w:rsidR="00193DDD" w:rsidRPr="00895F4D" w:rsidRDefault="00193DDD" w:rsidP="00940C23">
      <w:pPr>
        <w:framePr w:hSpace="180" w:wrap="around" w:hAnchor="margin" w:xAlign="right" w:y="-285"/>
        <w:spacing w:after="0"/>
        <w:ind w:left="4678"/>
        <w:jc w:val="center"/>
        <w:rPr>
          <w:sz w:val="28"/>
          <w:szCs w:val="28"/>
        </w:rPr>
      </w:pPr>
      <w:r w:rsidRPr="00895F4D">
        <w:rPr>
          <w:sz w:val="28"/>
          <w:szCs w:val="28"/>
        </w:rPr>
        <w:t>Директор М</w:t>
      </w:r>
      <w:r w:rsidR="007862B2">
        <w:rPr>
          <w:sz w:val="28"/>
          <w:szCs w:val="28"/>
        </w:rPr>
        <w:t>Б</w:t>
      </w:r>
      <w:r w:rsidRPr="00895F4D">
        <w:rPr>
          <w:sz w:val="28"/>
          <w:szCs w:val="28"/>
        </w:rPr>
        <w:t>ОУ «</w:t>
      </w:r>
      <w:r w:rsidR="007862B2">
        <w:rPr>
          <w:sz w:val="28"/>
          <w:szCs w:val="28"/>
        </w:rPr>
        <w:t>Карповская СШ</w:t>
      </w:r>
      <w:r w:rsidRPr="00895F4D">
        <w:rPr>
          <w:sz w:val="28"/>
          <w:szCs w:val="28"/>
        </w:rPr>
        <w:t xml:space="preserve">»  </w:t>
      </w:r>
    </w:p>
    <w:p w:rsidR="00193DDD" w:rsidRDefault="007862B2" w:rsidP="00940C23">
      <w:pPr>
        <w:framePr w:hSpace="180" w:wrap="around" w:hAnchor="margin" w:xAlign="right" w:y="-285"/>
        <w:spacing w:after="0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С.В. Страхова</w:t>
      </w:r>
      <w:r w:rsidR="00193DDD" w:rsidRPr="00895F4D">
        <w:rPr>
          <w:sz w:val="28"/>
          <w:szCs w:val="28"/>
        </w:rPr>
        <w:t xml:space="preserve"> ___________  </w:t>
      </w:r>
    </w:p>
    <w:p w:rsidR="00970C36" w:rsidRDefault="00193DDD" w:rsidP="00940C23">
      <w:pPr>
        <w:ind w:left="4678" w:right="-3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95F4D">
        <w:rPr>
          <w:sz w:val="28"/>
          <w:szCs w:val="28"/>
        </w:rPr>
        <w:t>«___»____________20__г.</w:t>
      </w:r>
    </w:p>
    <w:p w:rsidR="00193DDD" w:rsidRDefault="00970C36" w:rsidP="00940C23">
      <w:pPr>
        <w:ind w:left="4678" w:right="-3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E1149F" w:rsidRPr="009629D5" w:rsidRDefault="00970C36" w:rsidP="00940C23">
      <w:pPr>
        <w:ind w:left="4678" w:right="-3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149F" w:rsidRPr="009629D5">
        <w:rPr>
          <w:rFonts w:ascii="Times New Roman" w:hAnsi="Times New Roman" w:cs="Times New Roman"/>
          <w:sz w:val="28"/>
          <w:szCs w:val="28"/>
        </w:rPr>
        <w:t>«Школа  - для всех!»</w:t>
      </w:r>
    </w:p>
    <w:p w:rsidR="00E1149F" w:rsidRDefault="00E1149F" w:rsidP="00940C23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1149F" w:rsidRDefault="00E1149F" w:rsidP="00940C2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70C36" w:rsidRDefault="00970C36" w:rsidP="00940C23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970C36" w:rsidRDefault="00970C36" w:rsidP="00940C23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970C36" w:rsidRDefault="00970C36" w:rsidP="00940C23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647ECF" w:rsidRDefault="00E1149F" w:rsidP="00940C23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647ECF">
        <w:rPr>
          <w:rFonts w:ascii="Times New Roman" w:hAnsi="Times New Roman" w:cs="Times New Roman"/>
          <w:b/>
          <w:sz w:val="48"/>
        </w:rPr>
        <w:t>П</w:t>
      </w:r>
      <w:r w:rsidR="00D600E7" w:rsidRPr="00647ECF">
        <w:rPr>
          <w:rFonts w:ascii="Times New Roman" w:hAnsi="Times New Roman" w:cs="Times New Roman"/>
          <w:b/>
          <w:sz w:val="48"/>
        </w:rPr>
        <w:t xml:space="preserve">рограмма </w:t>
      </w:r>
    </w:p>
    <w:p w:rsidR="00647ECF" w:rsidRDefault="00647ECF" w:rsidP="00940C23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E016FA" w:rsidRPr="00E016FA" w:rsidRDefault="00E016FA" w:rsidP="00940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6FA">
        <w:rPr>
          <w:rFonts w:ascii="Times New Roman" w:hAnsi="Times New Roman" w:cs="Times New Roman"/>
          <w:b/>
          <w:sz w:val="24"/>
          <w:szCs w:val="24"/>
        </w:rPr>
        <w:t xml:space="preserve">ВЗАИМОДЕЙСТВИЕ УЧАСТНИКОВ ОБРАЗОВАТЕЛЬНОГО ПРОЦЕССА </w:t>
      </w:r>
    </w:p>
    <w:p w:rsidR="00A53224" w:rsidRDefault="00E016FA" w:rsidP="00940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6FA">
        <w:rPr>
          <w:rFonts w:ascii="Times New Roman" w:hAnsi="Times New Roman" w:cs="Times New Roman"/>
          <w:b/>
          <w:sz w:val="24"/>
          <w:szCs w:val="24"/>
        </w:rPr>
        <w:t xml:space="preserve">В РАБОТЕ С УЧАЩИМИСЯ </w:t>
      </w:r>
    </w:p>
    <w:p w:rsidR="00E016FA" w:rsidRPr="00E016FA" w:rsidRDefault="00A53224" w:rsidP="00940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ОСОБЫМИ ОБРАЗОВАТЕЛЬНЫМИ ПОТРЕБНОСТЯМИ</w:t>
      </w:r>
    </w:p>
    <w:p w:rsidR="00686367" w:rsidRPr="00647ECF" w:rsidRDefault="00686367" w:rsidP="00940C23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D600E7" w:rsidRPr="00E1149F" w:rsidRDefault="00D600E7" w:rsidP="00940C23">
      <w:pPr>
        <w:spacing w:before="120" w:after="240"/>
        <w:jc w:val="center"/>
        <w:rPr>
          <w:rFonts w:ascii="Times New Roman" w:hAnsi="Times New Roman" w:cs="Times New Roman"/>
          <w:sz w:val="28"/>
        </w:rPr>
      </w:pPr>
      <w:r w:rsidRPr="00E1149F">
        <w:rPr>
          <w:rFonts w:ascii="Times New Roman" w:hAnsi="Times New Roman" w:cs="Times New Roman"/>
          <w:sz w:val="28"/>
        </w:rPr>
        <w:t>Состав инновационной</w:t>
      </w:r>
      <w:r w:rsidR="005F6857" w:rsidRPr="00E1149F">
        <w:rPr>
          <w:rFonts w:ascii="Times New Roman" w:hAnsi="Times New Roman" w:cs="Times New Roman"/>
          <w:sz w:val="28"/>
        </w:rPr>
        <w:t xml:space="preserve"> </w:t>
      </w:r>
      <w:r w:rsidRPr="00E1149F">
        <w:rPr>
          <w:rFonts w:ascii="Times New Roman" w:hAnsi="Times New Roman" w:cs="Times New Roman"/>
          <w:sz w:val="28"/>
        </w:rPr>
        <w:t>группы:</w:t>
      </w:r>
    </w:p>
    <w:p w:rsidR="00D600E7" w:rsidRDefault="00AE14E9" w:rsidP="00940C23">
      <w:pPr>
        <w:pStyle w:val="a3"/>
        <w:spacing w:before="240" w:after="120" w:line="276" w:lineRule="auto"/>
        <w:ind w:left="0"/>
        <w:jc w:val="center"/>
        <w:outlineLvl w:val="0"/>
        <w:rPr>
          <w:sz w:val="28"/>
        </w:rPr>
      </w:pPr>
      <w:r>
        <w:rPr>
          <w:sz w:val="28"/>
        </w:rPr>
        <w:t>Страхова С.В</w:t>
      </w:r>
      <w:r w:rsidR="006D2FD6">
        <w:rPr>
          <w:sz w:val="28"/>
        </w:rPr>
        <w:t xml:space="preserve">. </w:t>
      </w:r>
      <w:r w:rsidR="00D600E7" w:rsidRPr="00E1149F">
        <w:rPr>
          <w:sz w:val="28"/>
        </w:rPr>
        <w:t xml:space="preserve"> – директор М</w:t>
      </w:r>
      <w:r>
        <w:rPr>
          <w:sz w:val="28"/>
        </w:rPr>
        <w:t>Б</w:t>
      </w:r>
      <w:r w:rsidR="00D600E7" w:rsidRPr="00E1149F">
        <w:rPr>
          <w:sz w:val="28"/>
        </w:rPr>
        <w:t>О</w:t>
      </w:r>
      <w:r w:rsidR="007D2676">
        <w:rPr>
          <w:sz w:val="28"/>
        </w:rPr>
        <w:t xml:space="preserve">У </w:t>
      </w:r>
      <w:r>
        <w:rPr>
          <w:sz w:val="28"/>
        </w:rPr>
        <w:t>«Карповская СШ»</w:t>
      </w:r>
      <w:r w:rsidR="00D600E7" w:rsidRPr="00E1149F">
        <w:rPr>
          <w:sz w:val="28"/>
        </w:rPr>
        <w:t>,</w:t>
      </w:r>
    </w:p>
    <w:p w:rsidR="00E016FA" w:rsidRDefault="00AE14E9" w:rsidP="00940C23">
      <w:pPr>
        <w:pStyle w:val="a3"/>
        <w:spacing w:before="240" w:after="120" w:line="276" w:lineRule="auto"/>
        <w:ind w:left="0"/>
        <w:jc w:val="center"/>
        <w:outlineLvl w:val="0"/>
        <w:rPr>
          <w:sz w:val="28"/>
        </w:rPr>
      </w:pPr>
      <w:r>
        <w:rPr>
          <w:sz w:val="28"/>
        </w:rPr>
        <w:t>Астраханцева А.Н</w:t>
      </w:r>
      <w:r w:rsidR="00D600E7" w:rsidRPr="00E1149F">
        <w:rPr>
          <w:sz w:val="28"/>
        </w:rPr>
        <w:t>. –</w:t>
      </w:r>
      <w:r>
        <w:rPr>
          <w:sz w:val="28"/>
        </w:rPr>
        <w:t xml:space="preserve">и. о. </w:t>
      </w:r>
      <w:r w:rsidR="00D600E7" w:rsidRPr="00E1149F">
        <w:rPr>
          <w:sz w:val="28"/>
        </w:rPr>
        <w:t xml:space="preserve"> заместител</w:t>
      </w:r>
      <w:r>
        <w:rPr>
          <w:sz w:val="28"/>
        </w:rPr>
        <w:t>я</w:t>
      </w:r>
      <w:r w:rsidR="00D600E7" w:rsidRPr="00E1149F">
        <w:rPr>
          <w:sz w:val="28"/>
        </w:rPr>
        <w:t xml:space="preserve"> директора по УВР,</w:t>
      </w:r>
    </w:p>
    <w:p w:rsidR="00E016FA" w:rsidRDefault="00AE14E9" w:rsidP="00940C23">
      <w:pPr>
        <w:pStyle w:val="a3"/>
        <w:spacing w:before="240" w:after="120" w:line="276" w:lineRule="auto"/>
        <w:ind w:left="0"/>
        <w:jc w:val="center"/>
        <w:outlineLvl w:val="0"/>
        <w:rPr>
          <w:sz w:val="28"/>
        </w:rPr>
      </w:pPr>
      <w:r>
        <w:rPr>
          <w:sz w:val="28"/>
        </w:rPr>
        <w:t>Шипилова Е.</w:t>
      </w:r>
      <w:r w:rsidR="00E016FA" w:rsidRPr="00E016FA">
        <w:rPr>
          <w:sz w:val="28"/>
        </w:rPr>
        <w:t>. В. -  педагог – психолог,</w:t>
      </w:r>
    </w:p>
    <w:p w:rsidR="00D600E7" w:rsidRDefault="00793198" w:rsidP="00940C23">
      <w:pPr>
        <w:pStyle w:val="a3"/>
        <w:spacing w:before="240" w:after="120" w:line="276" w:lineRule="auto"/>
        <w:ind w:left="0"/>
        <w:jc w:val="center"/>
        <w:outlineLvl w:val="0"/>
        <w:rPr>
          <w:sz w:val="28"/>
        </w:rPr>
      </w:pPr>
      <w:r>
        <w:rPr>
          <w:sz w:val="28"/>
        </w:rPr>
        <w:t>р</w:t>
      </w:r>
      <w:r w:rsidR="00D600E7" w:rsidRPr="00E016FA">
        <w:rPr>
          <w:sz w:val="28"/>
        </w:rPr>
        <w:t xml:space="preserve">уководители </w:t>
      </w:r>
      <w:r w:rsidR="006D2FD6" w:rsidRPr="00E016FA">
        <w:rPr>
          <w:sz w:val="28"/>
        </w:rPr>
        <w:t xml:space="preserve">предметных </w:t>
      </w:r>
      <w:r w:rsidR="00D600E7" w:rsidRPr="00E016FA">
        <w:rPr>
          <w:sz w:val="28"/>
        </w:rPr>
        <w:t>методических объединений</w:t>
      </w:r>
    </w:p>
    <w:p w:rsidR="00E016FA" w:rsidRDefault="00E016FA" w:rsidP="00940C23">
      <w:pPr>
        <w:pStyle w:val="a3"/>
        <w:spacing w:before="240" w:after="120" w:line="276" w:lineRule="auto"/>
        <w:ind w:left="3544"/>
        <w:jc w:val="both"/>
        <w:outlineLvl w:val="0"/>
        <w:rPr>
          <w:sz w:val="28"/>
        </w:rPr>
      </w:pPr>
    </w:p>
    <w:p w:rsidR="00E016FA" w:rsidRDefault="00E016FA" w:rsidP="00940C23">
      <w:pPr>
        <w:pStyle w:val="a3"/>
        <w:spacing w:before="240" w:after="120" w:line="276" w:lineRule="auto"/>
        <w:ind w:left="3544"/>
        <w:jc w:val="both"/>
        <w:outlineLvl w:val="0"/>
        <w:rPr>
          <w:sz w:val="28"/>
        </w:rPr>
      </w:pPr>
    </w:p>
    <w:p w:rsidR="00E016FA" w:rsidRDefault="00E016FA" w:rsidP="00940C23">
      <w:pPr>
        <w:pStyle w:val="a3"/>
        <w:spacing w:before="240" w:after="120" w:line="276" w:lineRule="auto"/>
        <w:ind w:left="3544"/>
        <w:jc w:val="both"/>
        <w:outlineLvl w:val="0"/>
        <w:rPr>
          <w:sz w:val="28"/>
        </w:rPr>
      </w:pPr>
    </w:p>
    <w:p w:rsidR="00E016FA" w:rsidRDefault="00AE14E9" w:rsidP="00940C23">
      <w:pPr>
        <w:pStyle w:val="a3"/>
        <w:spacing w:before="240" w:after="120" w:line="276" w:lineRule="auto"/>
        <w:ind w:left="0"/>
        <w:jc w:val="center"/>
        <w:outlineLvl w:val="0"/>
        <w:rPr>
          <w:sz w:val="28"/>
        </w:rPr>
      </w:pPr>
      <w:r>
        <w:rPr>
          <w:sz w:val="28"/>
        </w:rPr>
        <w:t>Карповка, 2016</w:t>
      </w:r>
    </w:p>
    <w:p w:rsidR="00AE14E9" w:rsidRPr="00E016FA" w:rsidRDefault="00AE14E9" w:rsidP="00940C23">
      <w:pPr>
        <w:pStyle w:val="a3"/>
        <w:spacing w:before="240" w:after="120" w:line="276" w:lineRule="auto"/>
        <w:ind w:left="0"/>
        <w:jc w:val="center"/>
        <w:outlineLvl w:val="0"/>
        <w:rPr>
          <w:sz w:val="28"/>
        </w:rPr>
      </w:pPr>
    </w:p>
    <w:p w:rsidR="00B53DE9" w:rsidRDefault="00B53DE9" w:rsidP="00940C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00E7" w:rsidRPr="003322B8" w:rsidRDefault="00D600E7" w:rsidP="00940C23">
      <w:pPr>
        <w:tabs>
          <w:tab w:val="left" w:pos="142"/>
        </w:tabs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22B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322B8" w:rsidRPr="00930D8E" w:rsidRDefault="003322B8" w:rsidP="00940C23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0D8E">
        <w:rPr>
          <w:rFonts w:ascii="Times New Roman" w:hAnsi="Times New Roman" w:cs="Times New Roman"/>
          <w:sz w:val="24"/>
          <w:szCs w:val="24"/>
        </w:rPr>
        <w:t xml:space="preserve">В общеобразовательной школе всегда есть дети, испытывающие трудности   обучении,  в общении,  эмоциональные трудности. В связи с внедрением ФГОС на один уровень с предметными результатами выходят метапредметные и личностные. И это предполагает, что справиться с  конкретной проблемой и трудностью, существующей у учащегося, помогает не только конкретный специалист (например: с предметными трудностями – учитель, с коммуникативными трудностями – классный руководитель, с эмоциональными трудностями - психолог), а все специалисты вместе, сообща помогают учащемуся в преодолении имеющихся у него трудностей. Организация взаимодействия различных специалистов в работе над преодолением предметных метапредметных и личностных трудностей учащихся обозначена в программе коррекционной работы, которая является частью основной образовательной программы основного среднего образования.  </w:t>
      </w:r>
    </w:p>
    <w:p w:rsidR="003322B8" w:rsidRPr="00930D8E" w:rsidRDefault="003322B8" w:rsidP="00940C23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D8E">
        <w:rPr>
          <w:rFonts w:ascii="Times New Roman" w:hAnsi="Times New Roman" w:cs="Times New Roman"/>
          <w:sz w:val="24"/>
          <w:szCs w:val="24"/>
        </w:rPr>
        <w:t xml:space="preserve">Целевой группой программы </w:t>
      </w:r>
      <w:r w:rsidR="00930D8E">
        <w:rPr>
          <w:rFonts w:ascii="Times New Roman" w:hAnsi="Times New Roman" w:cs="Times New Roman"/>
          <w:sz w:val="24"/>
          <w:szCs w:val="24"/>
        </w:rPr>
        <w:t>является учащиеся группы «риск»</w:t>
      </w:r>
      <w:r w:rsidR="00930D8E" w:rsidRPr="00930D8E">
        <w:rPr>
          <w:rFonts w:ascii="Times New Roman" w:hAnsi="Times New Roman" w:cs="Times New Roman"/>
          <w:sz w:val="24"/>
          <w:szCs w:val="24"/>
        </w:rPr>
        <w:t xml:space="preserve"> </w:t>
      </w:r>
      <w:r w:rsidRPr="00930D8E">
        <w:rPr>
          <w:rFonts w:ascii="Times New Roman" w:hAnsi="Times New Roman" w:cs="Times New Roman"/>
          <w:sz w:val="24"/>
          <w:szCs w:val="24"/>
        </w:rPr>
        <w:t xml:space="preserve">– это такая категория детей, которая требует особого внимания со стороны педагогов, психологов  и других специалистов. </w:t>
      </w:r>
    </w:p>
    <w:p w:rsidR="003322B8" w:rsidRPr="00930D8E" w:rsidRDefault="003322B8" w:rsidP="00940C23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D8E">
        <w:rPr>
          <w:rFonts w:ascii="Times New Roman" w:hAnsi="Times New Roman" w:cs="Times New Roman"/>
          <w:b/>
          <w:bCs/>
          <w:sz w:val="24"/>
          <w:szCs w:val="24"/>
        </w:rPr>
        <w:t xml:space="preserve">Цель программы: </w:t>
      </w:r>
      <w:r w:rsidRPr="00930D8E">
        <w:rPr>
          <w:rFonts w:ascii="Times New Roman" w:hAnsi="Times New Roman" w:cs="Times New Roman"/>
          <w:sz w:val="24"/>
          <w:szCs w:val="24"/>
        </w:rPr>
        <w:t>создание благоприятных условий для психического, личностного и индивидуального развития каждого ребенка и достижения планируемых результатов основной общеобразовательной программы детьми группы «риск»</w:t>
      </w:r>
    </w:p>
    <w:p w:rsidR="003322B8" w:rsidRPr="00930D8E" w:rsidRDefault="003322B8" w:rsidP="00940C23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D8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3322B8" w:rsidRPr="00930D8E" w:rsidRDefault="003322B8" w:rsidP="00940C23">
      <w:pPr>
        <w:numPr>
          <w:ilvl w:val="0"/>
          <w:numId w:val="2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D8E">
        <w:rPr>
          <w:rFonts w:ascii="Times New Roman" w:hAnsi="Times New Roman" w:cs="Times New Roman"/>
          <w:sz w:val="24"/>
          <w:szCs w:val="24"/>
        </w:rPr>
        <w:t>своевременное выявление детей с трудностями в обучении, обусловленными ограниченными возможностями здоровья;</w:t>
      </w:r>
    </w:p>
    <w:p w:rsidR="003322B8" w:rsidRPr="00930D8E" w:rsidRDefault="003322B8" w:rsidP="00940C23">
      <w:pPr>
        <w:numPr>
          <w:ilvl w:val="0"/>
          <w:numId w:val="2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D8E">
        <w:rPr>
          <w:rFonts w:ascii="Times New Roman" w:hAnsi="Times New Roman" w:cs="Times New Roman"/>
          <w:sz w:val="24"/>
          <w:szCs w:val="24"/>
        </w:rPr>
        <w:t>определение особых образовательных потребностей детей «группы риска»;</w:t>
      </w:r>
    </w:p>
    <w:p w:rsidR="003322B8" w:rsidRPr="00930D8E" w:rsidRDefault="003322B8" w:rsidP="00940C23">
      <w:pPr>
        <w:numPr>
          <w:ilvl w:val="0"/>
          <w:numId w:val="2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D8E">
        <w:rPr>
          <w:rFonts w:ascii="Times New Roman" w:hAnsi="Times New Roman" w:cs="Times New Roman"/>
          <w:sz w:val="24"/>
          <w:szCs w:val="24"/>
        </w:rPr>
        <w:t>создание условий, способствующих освоению детьми «группы риска» основной образовательной программы основного общего образования и их интеграции в образовательном учреждении;</w:t>
      </w:r>
    </w:p>
    <w:p w:rsidR="003322B8" w:rsidRPr="00930D8E" w:rsidRDefault="003322B8" w:rsidP="00940C23">
      <w:pPr>
        <w:numPr>
          <w:ilvl w:val="0"/>
          <w:numId w:val="2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D8E">
        <w:rPr>
          <w:rFonts w:ascii="Times New Roman" w:hAnsi="Times New Roman" w:cs="Times New Roman"/>
          <w:sz w:val="24"/>
          <w:szCs w:val="24"/>
        </w:rPr>
        <w:t>осуществлени</w:t>
      </w:r>
      <w:r w:rsidR="00930D8E">
        <w:rPr>
          <w:rFonts w:ascii="Times New Roman" w:hAnsi="Times New Roman" w:cs="Times New Roman"/>
          <w:sz w:val="24"/>
          <w:szCs w:val="24"/>
        </w:rPr>
        <w:t xml:space="preserve">е индивидуально ориентированной </w:t>
      </w:r>
      <w:r w:rsidRPr="00930D8E">
        <w:rPr>
          <w:rFonts w:ascii="Times New Roman" w:hAnsi="Times New Roman" w:cs="Times New Roman"/>
          <w:sz w:val="24"/>
          <w:szCs w:val="24"/>
        </w:rPr>
        <w:t>помощи</w:t>
      </w:r>
      <w:r w:rsidR="00930D8E">
        <w:rPr>
          <w:rFonts w:ascii="Times New Roman" w:hAnsi="Times New Roman" w:cs="Times New Roman"/>
          <w:sz w:val="24"/>
          <w:szCs w:val="24"/>
        </w:rPr>
        <w:t xml:space="preserve">, </w:t>
      </w:r>
      <w:r w:rsidRPr="00930D8E">
        <w:rPr>
          <w:rFonts w:ascii="Times New Roman" w:hAnsi="Times New Roman" w:cs="Times New Roman"/>
          <w:sz w:val="24"/>
          <w:szCs w:val="24"/>
        </w:rPr>
        <w:t>с учётом особенностей психического и (или) физического развития, индивидуальных возможностей детей;</w:t>
      </w:r>
    </w:p>
    <w:p w:rsidR="003322B8" w:rsidRPr="00930D8E" w:rsidRDefault="003322B8" w:rsidP="00940C23">
      <w:pPr>
        <w:numPr>
          <w:ilvl w:val="0"/>
          <w:numId w:val="2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D8E">
        <w:rPr>
          <w:rFonts w:ascii="Times New Roman" w:hAnsi="Times New Roman" w:cs="Times New Roman"/>
          <w:sz w:val="24"/>
          <w:szCs w:val="24"/>
        </w:rPr>
        <w:t>разработка и реализация индивидуальных учебных планов,  организация групповых занятий для детей «группы риска»;</w:t>
      </w:r>
    </w:p>
    <w:p w:rsidR="003322B8" w:rsidRPr="00930D8E" w:rsidRDefault="003322B8" w:rsidP="00940C23">
      <w:pPr>
        <w:numPr>
          <w:ilvl w:val="0"/>
          <w:numId w:val="2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D8E">
        <w:rPr>
          <w:rFonts w:ascii="Times New Roman" w:hAnsi="Times New Roman" w:cs="Times New Roman"/>
          <w:sz w:val="24"/>
          <w:szCs w:val="24"/>
        </w:rPr>
        <w:t>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3322B8" w:rsidRPr="00930D8E" w:rsidRDefault="003322B8" w:rsidP="00940C23">
      <w:pPr>
        <w:numPr>
          <w:ilvl w:val="0"/>
          <w:numId w:val="2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D8E">
        <w:rPr>
          <w:rFonts w:ascii="Times New Roman" w:hAnsi="Times New Roman" w:cs="Times New Roman"/>
          <w:sz w:val="24"/>
          <w:szCs w:val="24"/>
        </w:rPr>
        <w:t>оказание консультативной и методической помощи родителям  (законным представителям) детей «группы риска» по медицинским, социальным, правовым и другим вопросам.</w:t>
      </w:r>
    </w:p>
    <w:p w:rsidR="00930D8E" w:rsidRPr="00930D8E" w:rsidRDefault="00930D8E" w:rsidP="00940C23">
      <w:pPr>
        <w:pStyle w:val="Osnova"/>
        <w:spacing w:line="276" w:lineRule="auto"/>
        <w:ind w:firstLine="426"/>
        <w:rPr>
          <w:rStyle w:val="Zag11"/>
          <w:rFonts w:ascii="Times New Roman" w:eastAsia="@Arial Unicode MS" w:hAnsi="Times New Roman" w:cs="Times New Roman"/>
          <w:b/>
          <w:sz w:val="24"/>
          <w:szCs w:val="24"/>
          <w:lang w:val="ru-RU"/>
        </w:rPr>
      </w:pPr>
      <w:r w:rsidRPr="00930D8E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В данной программе коррекционно-развивающий процесс осуществляется с учётом следующих </w:t>
      </w:r>
      <w:r w:rsidRPr="00930D8E">
        <w:rPr>
          <w:rStyle w:val="Zag11"/>
          <w:rFonts w:ascii="Times New Roman" w:eastAsia="@Arial Unicode MS" w:hAnsi="Times New Roman" w:cs="Times New Roman"/>
          <w:b/>
          <w:sz w:val="24"/>
          <w:szCs w:val="24"/>
          <w:lang w:val="ru-RU"/>
        </w:rPr>
        <w:t>принципов:</w:t>
      </w:r>
    </w:p>
    <w:p w:rsidR="00930D8E" w:rsidRPr="00930D8E" w:rsidRDefault="00930D8E" w:rsidP="00940C23">
      <w:pPr>
        <w:pStyle w:val="Osnova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930D8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Соблюдение интересов ребёнка</w:t>
      </w:r>
      <w:r w:rsidRPr="00930D8E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930D8E" w:rsidRPr="00930D8E" w:rsidRDefault="00930D8E" w:rsidP="00940C23">
      <w:pPr>
        <w:pStyle w:val="Osnova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930D8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Системность</w:t>
      </w:r>
      <w:r w:rsidRPr="00930D8E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. Принцип обеспечивает единство диагностики, коррекции и развития, т. е. системный подход к анализу особенностей развития и коррекции нарушений детей с 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ОВЗ</w:t>
      </w:r>
      <w:r w:rsidRPr="00930D8E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, а также всесторонний многоуровневый подход специалистов различного профиля, взаимодействие и согласованность их дейс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твий  в решении проблем ребёнка</w:t>
      </w:r>
      <w:r w:rsidRPr="00930D8E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.</w:t>
      </w:r>
    </w:p>
    <w:p w:rsidR="00930D8E" w:rsidRPr="00930D8E" w:rsidRDefault="00930D8E" w:rsidP="00940C23">
      <w:pPr>
        <w:pStyle w:val="Osnova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930D8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Непрерывность</w:t>
      </w:r>
      <w:r w:rsidRPr="00930D8E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930D8E" w:rsidRPr="00930D8E" w:rsidRDefault="00930D8E" w:rsidP="00940C23">
      <w:pPr>
        <w:pStyle w:val="Osnova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930D8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Вариативность</w:t>
      </w:r>
      <w:r w:rsidRPr="00930D8E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930D8E" w:rsidRPr="00930D8E" w:rsidRDefault="00930D8E" w:rsidP="00940C23">
      <w:pPr>
        <w:pStyle w:val="Osnova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Times New Roman" w:eastAsia="@Arial Unicode MS" w:hAnsi="Times New Roman" w:cs="Times New Roman"/>
          <w:b/>
          <w:bCs/>
          <w:sz w:val="24"/>
          <w:szCs w:val="24"/>
          <w:lang w:val="ru-RU"/>
        </w:rPr>
      </w:pPr>
      <w:r w:rsidRPr="00930D8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  <w:t>Рекомендательный характер оказания помощи</w:t>
      </w:r>
      <w:r w:rsidRPr="00930D8E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. Принцип обеспечивает соблюдение гарантированных законодательством прав родителей (законных представителей) детей с 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ОВЗ</w:t>
      </w:r>
      <w:r w:rsidRPr="00930D8E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выбирать формы получения детьми образования, образовательные учреждения, защищать законные </w:t>
      </w:r>
      <w:r w:rsidRPr="00930D8E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lastRenderedPageBreak/>
        <w:t>права и интересы детей, включая обязательное согласование с родителями (законными представителями) вопроса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о направлении (переводе) детей </w:t>
      </w:r>
      <w:r w:rsidRPr="00930D8E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в специальные (коррекционные) образовательные учреждения (классы, группы).</w:t>
      </w:r>
    </w:p>
    <w:p w:rsidR="00930D8E" w:rsidRPr="00930D8E" w:rsidRDefault="00930D8E" w:rsidP="00940C23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198" w:rsidRDefault="00E26198" w:rsidP="00940C23">
      <w:pPr>
        <w:tabs>
          <w:tab w:val="left" w:pos="33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CellMar>
          <w:left w:w="0" w:type="dxa"/>
          <w:right w:w="0" w:type="dxa"/>
        </w:tblCellMar>
        <w:tblLook w:val="04A0"/>
      </w:tblPr>
      <w:tblGrid>
        <w:gridCol w:w="1880"/>
        <w:gridCol w:w="8470"/>
      </w:tblGrid>
      <w:tr w:rsidR="003322B8" w:rsidRPr="00970C36" w:rsidTr="003322B8">
        <w:trPr>
          <w:trHeight w:val="299"/>
        </w:trPr>
        <w:tc>
          <w:tcPr>
            <w:tcW w:w="1880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22B8" w:rsidRPr="00970C36" w:rsidRDefault="003322B8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Группы критерий </w:t>
            </w:r>
          </w:p>
        </w:tc>
        <w:tc>
          <w:tcPr>
            <w:tcW w:w="8470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22B8" w:rsidRPr="00970C36" w:rsidRDefault="003322B8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Критерии, определяющие группу «риск» </w:t>
            </w:r>
          </w:p>
        </w:tc>
      </w:tr>
      <w:tr w:rsidR="003322B8" w:rsidRPr="00970C36" w:rsidTr="003322B8">
        <w:trPr>
          <w:trHeight w:val="1313"/>
        </w:trPr>
        <w:tc>
          <w:tcPr>
            <w:tcW w:w="1880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Медицинские </w:t>
            </w:r>
          </w:p>
        </w:tc>
        <w:tc>
          <w:tcPr>
            <w:tcW w:w="8470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Имеют хронические заболевания внутренних органов</w:t>
            </w:r>
          </w:p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Имеют проблемы с органами слуха, зрения, речи</w:t>
            </w:r>
          </w:p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Часто и длительно болеют</w:t>
            </w:r>
          </w:p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Состоит на учете у психоневропотолога </w:t>
            </w:r>
          </w:p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Перенесли сложные медицинские операции</w:t>
            </w:r>
          </w:p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Перенесли стрессы</w:t>
            </w:r>
            <w:r w:rsidRPr="00970C3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22B8" w:rsidRPr="00970C36" w:rsidTr="003322B8">
        <w:trPr>
          <w:trHeight w:val="1168"/>
        </w:trPr>
        <w:tc>
          <w:tcPr>
            <w:tcW w:w="1880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Социальные</w:t>
            </w:r>
          </w:p>
        </w:tc>
        <w:tc>
          <w:tcPr>
            <w:tcW w:w="8470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Живут в асоциальной семье (пренебрежительное или агрессивное) отношение к ребенку</w:t>
            </w:r>
          </w:p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Живут в малообеспеченной семье</w:t>
            </w:r>
          </w:p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семье беженцев, переселенцев (проблемы адаптации и языковые)</w:t>
            </w:r>
          </w:p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Проблемы адаптации при смене местожительства, школы, класса</w:t>
            </w:r>
          </w:p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Самовольный уход из дома</w:t>
            </w:r>
            <w:r w:rsidRPr="00970C3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22B8" w:rsidRPr="00970C36" w:rsidTr="003322B8">
        <w:trPr>
          <w:trHeight w:val="705"/>
        </w:trPr>
        <w:tc>
          <w:tcPr>
            <w:tcW w:w="1880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Учебно-педагогические </w:t>
            </w:r>
          </w:p>
        </w:tc>
        <w:tc>
          <w:tcPr>
            <w:tcW w:w="8470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Имеют стойкую неуспеваемость</w:t>
            </w:r>
          </w:p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Пропуски занятий без уважительных причин</w:t>
            </w:r>
          </w:p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Пропускают отдельные предметы без уважительных причин </w:t>
            </w:r>
          </w:p>
        </w:tc>
      </w:tr>
      <w:tr w:rsidR="003322B8" w:rsidRPr="00970C36" w:rsidTr="003322B8">
        <w:trPr>
          <w:trHeight w:val="1223"/>
        </w:trPr>
        <w:tc>
          <w:tcPr>
            <w:tcW w:w="1880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Поведенческие </w:t>
            </w:r>
          </w:p>
        </w:tc>
        <w:tc>
          <w:tcPr>
            <w:tcW w:w="8470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Нарушение поведения</w:t>
            </w:r>
          </w:p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Трудности во взаимоотношениях со сверстниками и родителями</w:t>
            </w:r>
          </w:p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Повышенная тревожность</w:t>
            </w:r>
          </w:p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Употребление наркотических веществ, табакокурение, токсикомания</w:t>
            </w:r>
          </w:p>
          <w:p w:rsidR="003322B8" w:rsidRPr="00970C36" w:rsidRDefault="003322B8" w:rsidP="00940C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Гиперактивность </w:t>
            </w:r>
          </w:p>
        </w:tc>
      </w:tr>
    </w:tbl>
    <w:p w:rsidR="00970C36" w:rsidRDefault="00970C36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2B8" w:rsidRPr="00E26198" w:rsidRDefault="003322B8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198">
        <w:rPr>
          <w:rFonts w:ascii="Times New Roman" w:hAnsi="Times New Roman" w:cs="Times New Roman"/>
          <w:sz w:val="24"/>
          <w:szCs w:val="24"/>
        </w:rPr>
        <w:t xml:space="preserve">Для своевременного выявления учащихся, нуждающихся в специализированной помощи, на 1 этапе работы проводится диагностический минимум, где различными специалистами определяется круг учащихся группы «риск» по определенному критерию. </w:t>
      </w:r>
    </w:p>
    <w:p w:rsidR="003322B8" w:rsidRPr="00E26198" w:rsidRDefault="003322B8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198">
        <w:rPr>
          <w:rFonts w:ascii="Times New Roman" w:hAnsi="Times New Roman" w:cs="Times New Roman"/>
          <w:sz w:val="24"/>
          <w:szCs w:val="24"/>
        </w:rPr>
        <w:t xml:space="preserve">Педагог-психолог участвует в выявлении учащихся группы «риск» по учебно-познавательному, поведенческому и эмоциональному критериям. </w:t>
      </w:r>
    </w:p>
    <w:p w:rsidR="003322B8" w:rsidRDefault="003322B8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168910</wp:posOffset>
            </wp:positionV>
            <wp:extent cx="2520315" cy="2425065"/>
            <wp:effectExtent l="19050" t="19050" r="13335" b="13335"/>
            <wp:wrapThrough wrapText="bothSides">
              <wp:wrapPolygon edited="0">
                <wp:start x="-163" y="-170"/>
                <wp:lineTo x="-163" y="21719"/>
                <wp:lineTo x="21714" y="21719"/>
                <wp:lineTo x="21714" y="-170"/>
                <wp:lineTo x="-163" y="-170"/>
              </wp:wrapPolygon>
            </wp:wrapThrough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237" t="2632" r="18541" b="1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24250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anchor>
        </w:drawing>
      </w:r>
    </w:p>
    <w:p w:rsidR="003322B8" w:rsidRDefault="003322B8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2B8" w:rsidRDefault="003322B8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2B8" w:rsidRDefault="003322B8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2B8" w:rsidRDefault="003322B8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2B8" w:rsidRDefault="003322B8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2B8" w:rsidRDefault="003322B8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2B8" w:rsidRDefault="003322B8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2B8" w:rsidRDefault="003322B8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2B8" w:rsidRDefault="003322B8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2B8" w:rsidRDefault="003322B8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16FA" w:rsidRPr="006A58A7" w:rsidRDefault="008C3E9E" w:rsidP="00940C2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8A7">
        <w:rPr>
          <w:rFonts w:ascii="Times New Roman" w:hAnsi="Times New Roman" w:cs="Times New Roman"/>
          <w:b/>
          <w:sz w:val="24"/>
          <w:szCs w:val="24"/>
        </w:rPr>
        <w:t>Механизм реализации программы</w:t>
      </w:r>
    </w:p>
    <w:p w:rsidR="00E016FA" w:rsidRPr="006A58A7" w:rsidRDefault="00E016FA" w:rsidP="00940C2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A58A7">
        <w:rPr>
          <w:rFonts w:ascii="Times New Roman" w:hAnsi="Times New Roman" w:cs="Times New Roman"/>
          <w:b/>
          <w:bCs/>
          <w:sz w:val="24"/>
          <w:szCs w:val="24"/>
        </w:rPr>
        <w:t>1этап.       Информационно-аналитическая деятельность</w:t>
      </w:r>
    </w:p>
    <w:p w:rsidR="006A58A7" w:rsidRDefault="00E016FA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8A7">
        <w:rPr>
          <w:rFonts w:ascii="Times New Roman" w:hAnsi="Times New Roman" w:cs="Times New Roman"/>
          <w:sz w:val="24"/>
          <w:szCs w:val="24"/>
        </w:rPr>
        <w:t xml:space="preserve">Для своевременного выявления трудностей и причин их вызывающих; выявления личностных ресурсов ребенка и ресурсов социального окружения, возможных для преодоления выявленных проблем на первом этапе работы также проводится углубленная диагностика. </w:t>
      </w:r>
    </w:p>
    <w:p w:rsidR="00E016FA" w:rsidRPr="006A58A7" w:rsidRDefault="00E016FA" w:rsidP="00940C23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8A7">
        <w:rPr>
          <w:rFonts w:ascii="Times New Roman" w:hAnsi="Times New Roman" w:cs="Times New Roman"/>
          <w:i/>
          <w:sz w:val="24"/>
          <w:szCs w:val="24"/>
        </w:rPr>
        <w:t>Итогом первого этапа является создание индивидуальной карты развития учащегося.</w:t>
      </w:r>
    </w:p>
    <w:p w:rsidR="006A58A7" w:rsidRPr="006A58A7" w:rsidRDefault="006A58A7" w:rsidP="00940C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Ind w:w="-7" w:type="dxa"/>
        <w:tblCellMar>
          <w:left w:w="0" w:type="dxa"/>
          <w:right w:w="0" w:type="dxa"/>
        </w:tblCellMar>
        <w:tblLook w:val="04A0"/>
      </w:tblPr>
      <w:tblGrid>
        <w:gridCol w:w="6"/>
        <w:gridCol w:w="1050"/>
        <w:gridCol w:w="29"/>
        <w:gridCol w:w="1215"/>
        <w:gridCol w:w="1697"/>
        <w:gridCol w:w="2348"/>
        <w:gridCol w:w="3969"/>
      </w:tblGrid>
      <w:tr w:rsidR="00E016FA" w:rsidRPr="00970C36" w:rsidTr="008C3E9E">
        <w:trPr>
          <w:gridBefore w:val="1"/>
          <w:wBefore w:w="6" w:type="dxa"/>
          <w:trHeight w:val="204"/>
        </w:trPr>
        <w:tc>
          <w:tcPr>
            <w:tcW w:w="1050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Этапы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244" w:type="dxa"/>
            <w:gridSpan w:val="2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Сроки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697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Цель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348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tabs>
                <w:tab w:val="left" w:pos="293"/>
              </w:tabs>
              <w:spacing w:after="0"/>
              <w:ind w:left="1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Ответственный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ind w:left="41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Результат данного этапа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E016FA" w:rsidRPr="00970C36" w:rsidTr="008C3E9E">
        <w:trPr>
          <w:gridBefore w:val="1"/>
          <w:wBefore w:w="6" w:type="dxa"/>
          <w:trHeight w:val="2345"/>
        </w:trPr>
        <w:tc>
          <w:tcPr>
            <w:tcW w:w="1050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I этап </w:t>
            </w:r>
          </w:p>
        </w:tc>
        <w:tc>
          <w:tcPr>
            <w:tcW w:w="1244" w:type="dxa"/>
            <w:gridSpan w:val="2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Сентябрь-октябрь</w:t>
            </w:r>
            <w:r w:rsidRPr="00970C3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697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Этап сбора и анализа информации (информа</w:t>
            </w: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  <w:p w:rsidR="00E016FA" w:rsidRPr="00970C36" w:rsidRDefault="00E016FA" w:rsidP="00940C2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ционно-аналитическая деятельность).</w:t>
            </w:r>
            <w:r w:rsidRPr="00970C3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348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numPr>
                <w:ilvl w:val="0"/>
                <w:numId w:val="23"/>
              </w:numPr>
              <w:tabs>
                <w:tab w:val="left" w:pos="293"/>
              </w:tabs>
              <w:spacing w:after="0"/>
              <w:ind w:left="10" w:hanging="1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специалисты,</w:t>
            </w:r>
          </w:p>
          <w:p w:rsidR="00E016FA" w:rsidRPr="00970C36" w:rsidRDefault="00E016FA" w:rsidP="00940C23">
            <w:pPr>
              <w:numPr>
                <w:ilvl w:val="0"/>
                <w:numId w:val="23"/>
              </w:numPr>
              <w:tabs>
                <w:tab w:val="left" w:pos="293"/>
              </w:tabs>
              <w:spacing w:after="0"/>
              <w:ind w:left="10" w:hanging="1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кл.руководители,</w:t>
            </w:r>
          </w:p>
          <w:p w:rsidR="00E016FA" w:rsidRPr="00970C36" w:rsidRDefault="00E016FA" w:rsidP="00940C23">
            <w:pPr>
              <w:numPr>
                <w:ilvl w:val="0"/>
                <w:numId w:val="23"/>
              </w:numPr>
              <w:tabs>
                <w:tab w:val="left" w:pos="293"/>
              </w:tabs>
              <w:spacing w:after="0"/>
              <w:ind w:left="10" w:hanging="1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администрация (куратор данного направления, зам</w:t>
            </w:r>
            <w:r w:rsidR="008C3E9E"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.</w:t>
            </w: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директора по учебной работе)</w:t>
            </w:r>
            <w:r w:rsidRPr="00970C3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numPr>
                <w:ilvl w:val="0"/>
                <w:numId w:val="22"/>
              </w:numPr>
              <w:spacing w:after="0"/>
              <w:ind w:left="41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оценка контингента обучающихся для учета особенностей развития детей, определения специфики и их особых образовательных потребностей; </w:t>
            </w:r>
          </w:p>
          <w:p w:rsidR="00E016FA" w:rsidRPr="00970C36" w:rsidRDefault="00E016FA" w:rsidP="00940C23">
            <w:pPr>
              <w:numPr>
                <w:ilvl w:val="0"/>
                <w:numId w:val="22"/>
              </w:numPr>
              <w:spacing w:after="0"/>
              <w:ind w:left="41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оценка образовательной среды с целью соответствия требованиям программно-методического обеспечения, материально-технической и кадровой базы учреждения.</w:t>
            </w:r>
            <w:r w:rsidRPr="00970C3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E016FA" w:rsidRPr="00970C36" w:rsidTr="008C3E9E">
        <w:trPr>
          <w:trHeight w:val="239"/>
        </w:trPr>
        <w:tc>
          <w:tcPr>
            <w:tcW w:w="10314" w:type="dxa"/>
            <w:gridSpan w:val="7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tabs>
                <w:tab w:val="left" w:pos="293"/>
              </w:tabs>
              <w:spacing w:line="276" w:lineRule="auto"/>
              <w:ind w:left="41"/>
              <w:jc w:val="center"/>
              <w:rPr>
                <w:sz w:val="22"/>
                <w:szCs w:val="22"/>
              </w:rPr>
            </w:pPr>
            <w:r w:rsidRPr="00970C36">
              <w:rPr>
                <w:b/>
                <w:bCs/>
                <w:color w:val="000000"/>
                <w:kern w:val="24"/>
                <w:sz w:val="22"/>
                <w:szCs w:val="22"/>
              </w:rPr>
              <w:t>диагностический минимум</w:t>
            </w:r>
          </w:p>
        </w:tc>
      </w:tr>
      <w:tr w:rsidR="00E016FA" w:rsidRPr="00970C36" w:rsidTr="008C3E9E">
        <w:trPr>
          <w:trHeight w:val="398"/>
        </w:trPr>
        <w:tc>
          <w:tcPr>
            <w:tcW w:w="1085" w:type="dxa"/>
            <w:gridSpan w:val="3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spacing w:after="0"/>
              <w:ind w:left="216" w:hanging="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№</w:t>
            </w: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912" w:type="dxa"/>
            <w:gridSpan w:val="2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tabs>
                <w:tab w:val="left" w:pos="293"/>
              </w:tabs>
              <w:spacing w:line="276" w:lineRule="auto"/>
              <w:ind w:left="10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Категория учащихся группы «риск»</w:t>
            </w:r>
            <w:r w:rsidRPr="00970C36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6317" w:type="dxa"/>
            <w:gridSpan w:val="2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tabs>
                <w:tab w:val="left" w:pos="293"/>
              </w:tabs>
              <w:spacing w:line="276" w:lineRule="auto"/>
              <w:ind w:left="41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Ответственные за диагностический минимум</w:t>
            </w:r>
            <w:r w:rsidRPr="00970C36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E016FA" w:rsidRPr="00970C36" w:rsidTr="008C3E9E">
        <w:trPr>
          <w:trHeight w:val="753"/>
        </w:trPr>
        <w:tc>
          <w:tcPr>
            <w:tcW w:w="1085" w:type="dxa"/>
            <w:gridSpan w:val="3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spacing w:after="0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1</w:t>
            </w: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912" w:type="dxa"/>
            <w:gridSpan w:val="2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tabs>
                <w:tab w:val="left" w:pos="293"/>
              </w:tabs>
              <w:spacing w:line="276" w:lineRule="auto"/>
              <w:ind w:left="10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Медицинская</w:t>
            </w:r>
            <w:r w:rsidRPr="00970C36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6317" w:type="dxa"/>
            <w:gridSpan w:val="2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numPr>
                <w:ilvl w:val="0"/>
                <w:numId w:val="23"/>
              </w:numPr>
              <w:tabs>
                <w:tab w:val="left" w:pos="293"/>
              </w:tabs>
              <w:spacing w:line="276" w:lineRule="auto"/>
              <w:ind w:left="41" w:firstLine="0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медицинский работник</w:t>
            </w:r>
            <w:r w:rsidRPr="00970C36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E016FA" w:rsidRPr="00970C36" w:rsidRDefault="00E016FA" w:rsidP="00940C23">
            <w:pPr>
              <w:pStyle w:val="a3"/>
              <w:numPr>
                <w:ilvl w:val="0"/>
                <w:numId w:val="23"/>
              </w:numPr>
              <w:tabs>
                <w:tab w:val="left" w:pos="293"/>
              </w:tabs>
              <w:spacing w:line="276" w:lineRule="auto"/>
              <w:ind w:left="41" w:firstLine="0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 xml:space="preserve">социальный педагог, </w:t>
            </w:r>
          </w:p>
          <w:p w:rsidR="00E016FA" w:rsidRPr="00970C36" w:rsidRDefault="00E016FA" w:rsidP="00940C23">
            <w:pPr>
              <w:pStyle w:val="a3"/>
              <w:numPr>
                <w:ilvl w:val="0"/>
                <w:numId w:val="23"/>
              </w:numPr>
              <w:tabs>
                <w:tab w:val="left" w:pos="293"/>
              </w:tabs>
              <w:spacing w:line="276" w:lineRule="auto"/>
              <w:ind w:left="41" w:firstLine="0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классный руководитель</w:t>
            </w:r>
            <w:r w:rsidRPr="00970C36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E016FA" w:rsidRPr="00970C36" w:rsidTr="008C3E9E">
        <w:trPr>
          <w:trHeight w:val="530"/>
        </w:trPr>
        <w:tc>
          <w:tcPr>
            <w:tcW w:w="1085" w:type="dxa"/>
            <w:gridSpan w:val="3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spacing w:after="0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2</w:t>
            </w: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912" w:type="dxa"/>
            <w:gridSpan w:val="2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tabs>
                <w:tab w:val="left" w:pos="293"/>
              </w:tabs>
              <w:spacing w:line="276" w:lineRule="auto"/>
              <w:ind w:left="10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Социальная</w:t>
            </w:r>
            <w:r w:rsidRPr="00970C36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6317" w:type="dxa"/>
            <w:gridSpan w:val="2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numPr>
                <w:ilvl w:val="0"/>
                <w:numId w:val="23"/>
              </w:numPr>
              <w:tabs>
                <w:tab w:val="left" w:pos="293"/>
              </w:tabs>
              <w:spacing w:line="276" w:lineRule="auto"/>
              <w:ind w:left="41" w:firstLine="0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классный руководитель</w:t>
            </w:r>
            <w:r w:rsidRPr="00970C36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E016FA" w:rsidRPr="00970C36" w:rsidRDefault="00E016FA" w:rsidP="00940C23">
            <w:pPr>
              <w:pStyle w:val="a3"/>
              <w:numPr>
                <w:ilvl w:val="0"/>
                <w:numId w:val="23"/>
              </w:numPr>
              <w:tabs>
                <w:tab w:val="left" w:pos="293"/>
              </w:tabs>
              <w:spacing w:line="276" w:lineRule="auto"/>
              <w:ind w:left="41" w:firstLine="0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социальный педагог</w:t>
            </w:r>
            <w:r w:rsidRPr="00970C36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E016FA" w:rsidRPr="00970C36" w:rsidTr="008C3E9E">
        <w:trPr>
          <w:trHeight w:val="963"/>
        </w:trPr>
        <w:tc>
          <w:tcPr>
            <w:tcW w:w="1085" w:type="dxa"/>
            <w:gridSpan w:val="3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spacing w:after="0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3</w:t>
            </w: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912" w:type="dxa"/>
            <w:gridSpan w:val="2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tabs>
                <w:tab w:val="left" w:pos="293"/>
              </w:tabs>
              <w:spacing w:line="276" w:lineRule="auto"/>
              <w:ind w:left="10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Учебно-педагогическая</w:t>
            </w:r>
            <w:r w:rsidRPr="00970C36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6317" w:type="dxa"/>
            <w:gridSpan w:val="2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numPr>
                <w:ilvl w:val="0"/>
                <w:numId w:val="23"/>
              </w:numPr>
              <w:tabs>
                <w:tab w:val="left" w:pos="293"/>
              </w:tabs>
              <w:spacing w:line="276" w:lineRule="auto"/>
              <w:ind w:left="41" w:firstLine="0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учителя-предметники;</w:t>
            </w:r>
            <w:r w:rsidRPr="00970C36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E016FA" w:rsidRPr="00970C36" w:rsidRDefault="00E016FA" w:rsidP="00940C23">
            <w:pPr>
              <w:pStyle w:val="a3"/>
              <w:numPr>
                <w:ilvl w:val="0"/>
                <w:numId w:val="23"/>
              </w:numPr>
              <w:tabs>
                <w:tab w:val="left" w:pos="293"/>
              </w:tabs>
              <w:spacing w:line="276" w:lineRule="auto"/>
              <w:ind w:left="41" w:firstLine="0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классный руководитель;</w:t>
            </w:r>
            <w:r w:rsidRPr="00970C36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E016FA" w:rsidRPr="00970C36" w:rsidRDefault="00E016FA" w:rsidP="00940C23">
            <w:pPr>
              <w:pStyle w:val="a3"/>
              <w:numPr>
                <w:ilvl w:val="0"/>
                <w:numId w:val="23"/>
              </w:numPr>
              <w:tabs>
                <w:tab w:val="left" w:pos="293"/>
              </w:tabs>
              <w:spacing w:line="276" w:lineRule="auto"/>
              <w:ind w:left="41" w:firstLine="0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социальный педагог;</w:t>
            </w:r>
            <w:r w:rsidRPr="00970C36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E016FA" w:rsidRPr="00970C36" w:rsidRDefault="00E016FA" w:rsidP="00940C23">
            <w:pPr>
              <w:pStyle w:val="a3"/>
              <w:numPr>
                <w:ilvl w:val="0"/>
                <w:numId w:val="23"/>
              </w:numPr>
              <w:tabs>
                <w:tab w:val="left" w:pos="293"/>
              </w:tabs>
              <w:spacing w:line="276" w:lineRule="auto"/>
              <w:ind w:left="41" w:firstLine="0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психолог</w:t>
            </w:r>
            <w:r w:rsidRPr="00970C36">
              <w:rPr>
                <w:b/>
                <w:bCs/>
                <w:i/>
                <w:iCs/>
                <w:color w:val="FF0000"/>
                <w:kern w:val="24"/>
                <w:sz w:val="22"/>
                <w:szCs w:val="22"/>
              </w:rPr>
              <w:t xml:space="preserve"> </w:t>
            </w:r>
          </w:p>
        </w:tc>
      </w:tr>
      <w:tr w:rsidR="00E016FA" w:rsidRPr="00970C36" w:rsidTr="008C3E9E">
        <w:trPr>
          <w:trHeight w:val="510"/>
        </w:trPr>
        <w:tc>
          <w:tcPr>
            <w:tcW w:w="1085" w:type="dxa"/>
            <w:gridSpan w:val="3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spacing w:after="0"/>
              <w:ind w:left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4</w:t>
            </w:r>
            <w:r w:rsidRPr="00970C3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912" w:type="dxa"/>
            <w:gridSpan w:val="2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tabs>
                <w:tab w:val="left" w:pos="293"/>
              </w:tabs>
              <w:spacing w:line="276" w:lineRule="auto"/>
              <w:ind w:left="10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Поведенческая и эмоциональная</w:t>
            </w:r>
            <w:r w:rsidRPr="00970C36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6317" w:type="dxa"/>
            <w:gridSpan w:val="2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numPr>
                <w:ilvl w:val="0"/>
                <w:numId w:val="23"/>
              </w:numPr>
              <w:tabs>
                <w:tab w:val="left" w:pos="293"/>
              </w:tabs>
              <w:spacing w:line="276" w:lineRule="auto"/>
              <w:ind w:left="41" w:firstLine="0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классный руководитель, учителя-предметники, психолог, социальный педагог</w:t>
            </w:r>
            <w:r w:rsidRPr="00970C36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E016FA" w:rsidRPr="00970C36" w:rsidTr="008C3E9E">
        <w:trPr>
          <w:trHeight w:val="248"/>
        </w:trPr>
        <w:tc>
          <w:tcPr>
            <w:tcW w:w="10314" w:type="dxa"/>
            <w:gridSpan w:val="7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tabs>
                <w:tab w:val="left" w:pos="293"/>
              </w:tabs>
              <w:spacing w:line="276" w:lineRule="auto"/>
              <w:ind w:left="41"/>
              <w:jc w:val="center"/>
              <w:rPr>
                <w:sz w:val="22"/>
                <w:szCs w:val="22"/>
              </w:rPr>
            </w:pPr>
            <w:r w:rsidRPr="00970C36">
              <w:rPr>
                <w:b/>
                <w:bCs/>
                <w:color w:val="000000"/>
                <w:kern w:val="24"/>
                <w:sz w:val="22"/>
                <w:szCs w:val="22"/>
              </w:rPr>
              <w:t>Углубленная диагностика</w:t>
            </w:r>
          </w:p>
        </w:tc>
      </w:tr>
      <w:tr w:rsidR="00E016FA" w:rsidRPr="00970C36" w:rsidTr="008C3E9E">
        <w:trPr>
          <w:trHeight w:val="253"/>
        </w:trPr>
        <w:tc>
          <w:tcPr>
            <w:tcW w:w="3997" w:type="dxa"/>
            <w:gridSpan w:val="5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tabs>
                <w:tab w:val="left" w:pos="293"/>
              </w:tabs>
              <w:spacing w:line="276" w:lineRule="auto"/>
              <w:ind w:left="10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Исследуемая сфера</w:t>
            </w:r>
            <w:r w:rsidRPr="00970C36">
              <w:rPr>
                <w:rFonts w:eastAsia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6317" w:type="dxa"/>
            <w:gridSpan w:val="2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tabs>
                <w:tab w:val="left" w:pos="293"/>
              </w:tabs>
              <w:spacing w:line="276" w:lineRule="auto"/>
              <w:ind w:left="41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Ответственные</w:t>
            </w:r>
            <w:r w:rsidRPr="00970C36">
              <w:rPr>
                <w:rFonts w:eastAsia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E016FA" w:rsidRPr="00970C36" w:rsidTr="008C3E9E">
        <w:trPr>
          <w:trHeight w:val="243"/>
        </w:trPr>
        <w:tc>
          <w:tcPr>
            <w:tcW w:w="3997" w:type="dxa"/>
            <w:gridSpan w:val="5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tabs>
                <w:tab w:val="left" w:pos="293"/>
              </w:tabs>
              <w:spacing w:line="276" w:lineRule="auto"/>
              <w:ind w:left="10"/>
              <w:jc w:val="both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познавательная</w:t>
            </w:r>
            <w:r w:rsidRPr="00970C36">
              <w:rPr>
                <w:rFonts w:eastAsia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6317" w:type="dxa"/>
            <w:gridSpan w:val="2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numPr>
                <w:ilvl w:val="0"/>
                <w:numId w:val="23"/>
              </w:numPr>
              <w:tabs>
                <w:tab w:val="left" w:pos="293"/>
              </w:tabs>
              <w:spacing w:line="276" w:lineRule="auto"/>
              <w:ind w:left="41" w:firstLine="0"/>
              <w:jc w:val="both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учителя-предметники, психолог</w:t>
            </w:r>
            <w:r w:rsidRPr="00970C36">
              <w:rPr>
                <w:rFonts w:eastAsia="Calibri"/>
                <w:b/>
                <w:bCs/>
                <w:i/>
                <w:iCs/>
                <w:color w:val="FF0000"/>
                <w:kern w:val="24"/>
                <w:sz w:val="22"/>
                <w:szCs w:val="22"/>
              </w:rPr>
              <w:t xml:space="preserve"> </w:t>
            </w:r>
          </w:p>
        </w:tc>
      </w:tr>
      <w:tr w:rsidR="00E016FA" w:rsidRPr="00970C36" w:rsidTr="008C3E9E">
        <w:trPr>
          <w:trHeight w:val="205"/>
        </w:trPr>
        <w:tc>
          <w:tcPr>
            <w:tcW w:w="3997" w:type="dxa"/>
            <w:gridSpan w:val="5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tabs>
                <w:tab w:val="left" w:pos="293"/>
              </w:tabs>
              <w:spacing w:line="276" w:lineRule="auto"/>
              <w:ind w:left="10"/>
              <w:jc w:val="both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эмоционально-личностная</w:t>
            </w:r>
            <w:r w:rsidRPr="00970C36">
              <w:rPr>
                <w:rFonts w:eastAsia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6317" w:type="dxa"/>
            <w:gridSpan w:val="2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numPr>
                <w:ilvl w:val="0"/>
                <w:numId w:val="23"/>
              </w:numPr>
              <w:tabs>
                <w:tab w:val="left" w:pos="293"/>
              </w:tabs>
              <w:spacing w:line="276" w:lineRule="auto"/>
              <w:ind w:left="41" w:firstLine="0"/>
              <w:jc w:val="both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классный руководитель, психолог, социальный педагог</w:t>
            </w:r>
            <w:r w:rsidRPr="00970C36">
              <w:rPr>
                <w:rFonts w:eastAsia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E016FA" w:rsidRPr="00970C36" w:rsidTr="008C3E9E">
        <w:trPr>
          <w:trHeight w:val="167"/>
        </w:trPr>
        <w:tc>
          <w:tcPr>
            <w:tcW w:w="3997" w:type="dxa"/>
            <w:gridSpan w:val="5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tabs>
                <w:tab w:val="left" w:pos="293"/>
              </w:tabs>
              <w:spacing w:line="276" w:lineRule="auto"/>
              <w:ind w:left="10"/>
              <w:jc w:val="both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семейная ситуация развития</w:t>
            </w:r>
            <w:r w:rsidRPr="00970C36">
              <w:rPr>
                <w:rFonts w:eastAsia="Calibri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6317" w:type="dxa"/>
            <w:gridSpan w:val="2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numPr>
                <w:ilvl w:val="0"/>
                <w:numId w:val="23"/>
              </w:numPr>
              <w:tabs>
                <w:tab w:val="left" w:pos="293"/>
              </w:tabs>
              <w:spacing w:line="276" w:lineRule="auto"/>
              <w:ind w:left="41" w:firstLine="0"/>
              <w:jc w:val="both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 xml:space="preserve">социальный педагог, классный руководитель, психолог </w:t>
            </w:r>
          </w:p>
        </w:tc>
      </w:tr>
      <w:tr w:rsidR="00E016FA" w:rsidRPr="00970C36" w:rsidTr="008C3E9E">
        <w:trPr>
          <w:trHeight w:val="426"/>
        </w:trPr>
        <w:tc>
          <w:tcPr>
            <w:tcW w:w="3997" w:type="dxa"/>
            <w:gridSpan w:val="5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tabs>
                <w:tab w:val="left" w:pos="293"/>
              </w:tabs>
              <w:spacing w:line="276" w:lineRule="auto"/>
              <w:ind w:left="10"/>
              <w:jc w:val="both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 xml:space="preserve">социальная (взаимоотношения со сверстниками) </w:t>
            </w:r>
          </w:p>
        </w:tc>
        <w:tc>
          <w:tcPr>
            <w:tcW w:w="6317" w:type="dxa"/>
            <w:gridSpan w:val="2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6FA" w:rsidRPr="00970C36" w:rsidRDefault="00E016FA" w:rsidP="00940C23">
            <w:pPr>
              <w:pStyle w:val="a3"/>
              <w:numPr>
                <w:ilvl w:val="0"/>
                <w:numId w:val="23"/>
              </w:numPr>
              <w:tabs>
                <w:tab w:val="left" w:pos="293"/>
              </w:tabs>
              <w:spacing w:line="276" w:lineRule="auto"/>
              <w:ind w:left="41" w:firstLine="0"/>
              <w:jc w:val="both"/>
              <w:rPr>
                <w:sz w:val="22"/>
                <w:szCs w:val="22"/>
              </w:rPr>
            </w:pPr>
            <w:r w:rsidRPr="00970C36">
              <w:rPr>
                <w:color w:val="000000"/>
                <w:kern w:val="2"/>
                <w:sz w:val="22"/>
                <w:szCs w:val="22"/>
              </w:rPr>
              <w:t>социальный педагог, классный руководитель, психолог</w:t>
            </w:r>
            <w:r w:rsidRPr="00970C36">
              <w:rPr>
                <w:rFonts w:eastAsia="Calibri"/>
                <w:b/>
                <w:bCs/>
                <w:i/>
                <w:iCs/>
                <w:color w:val="FF0000"/>
                <w:kern w:val="24"/>
                <w:sz w:val="22"/>
                <w:szCs w:val="22"/>
              </w:rPr>
              <w:t xml:space="preserve"> </w:t>
            </w:r>
          </w:p>
        </w:tc>
      </w:tr>
      <w:tr w:rsidR="00D836EA" w:rsidRPr="00970C36" w:rsidTr="008C3E9E">
        <w:trPr>
          <w:trHeight w:val="426"/>
        </w:trPr>
        <w:tc>
          <w:tcPr>
            <w:tcW w:w="3997" w:type="dxa"/>
            <w:gridSpan w:val="5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836EA" w:rsidRDefault="00D836EA" w:rsidP="00940C23">
            <w:pPr>
              <w:pStyle w:val="a3"/>
              <w:tabs>
                <w:tab w:val="left" w:pos="293"/>
              </w:tabs>
              <w:spacing w:line="276" w:lineRule="auto"/>
              <w:ind w:left="10"/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:rsidR="00D836EA" w:rsidRDefault="00D836EA" w:rsidP="00940C23">
            <w:pPr>
              <w:pStyle w:val="a3"/>
              <w:tabs>
                <w:tab w:val="left" w:pos="293"/>
              </w:tabs>
              <w:spacing w:line="276" w:lineRule="auto"/>
              <w:ind w:left="10"/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:rsidR="00D836EA" w:rsidRDefault="00D836EA" w:rsidP="00940C23">
            <w:pPr>
              <w:pStyle w:val="a3"/>
              <w:tabs>
                <w:tab w:val="left" w:pos="293"/>
              </w:tabs>
              <w:spacing w:line="276" w:lineRule="auto"/>
              <w:ind w:left="10"/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:rsidR="00D836EA" w:rsidRPr="00970C36" w:rsidRDefault="00D836EA" w:rsidP="00940C23">
            <w:pPr>
              <w:pStyle w:val="a3"/>
              <w:tabs>
                <w:tab w:val="left" w:pos="293"/>
              </w:tabs>
              <w:spacing w:line="276" w:lineRule="auto"/>
              <w:ind w:left="10"/>
              <w:jc w:val="both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317" w:type="dxa"/>
            <w:gridSpan w:val="2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836EA" w:rsidRPr="00970C36" w:rsidRDefault="00D836EA" w:rsidP="00940C23">
            <w:pPr>
              <w:pStyle w:val="a3"/>
              <w:numPr>
                <w:ilvl w:val="0"/>
                <w:numId w:val="23"/>
              </w:numPr>
              <w:tabs>
                <w:tab w:val="left" w:pos="293"/>
              </w:tabs>
              <w:spacing w:line="276" w:lineRule="auto"/>
              <w:ind w:left="41" w:firstLine="0"/>
              <w:jc w:val="both"/>
              <w:rPr>
                <w:color w:val="000000"/>
                <w:kern w:val="2"/>
                <w:sz w:val="22"/>
                <w:szCs w:val="22"/>
              </w:rPr>
            </w:pPr>
          </w:p>
        </w:tc>
      </w:tr>
    </w:tbl>
    <w:p w:rsidR="00E016FA" w:rsidRDefault="008C3E9E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2456203</wp:posOffset>
            </wp:positionH>
            <wp:positionV relativeFrom="paragraph">
              <wp:posOffset>117192</wp:posOffset>
            </wp:positionV>
            <wp:extent cx="2685514" cy="2097773"/>
            <wp:effectExtent l="19050" t="0" r="536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9217" b="11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825" cy="21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3E9E" w:rsidRDefault="008C3E9E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3E9E" w:rsidRDefault="008C3E9E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3E9E" w:rsidRDefault="008C3E9E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3E9E" w:rsidRDefault="008C3E9E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3E9E" w:rsidRDefault="008C3E9E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3E9E" w:rsidRDefault="008C3E9E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3E9E" w:rsidRDefault="008C3E9E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3E9E" w:rsidRDefault="008C3E9E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6EA" w:rsidRDefault="00D836EA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6EA" w:rsidRDefault="00D836EA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6EA" w:rsidRDefault="00D836EA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16FA" w:rsidRDefault="00E016FA" w:rsidP="00940C2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3C7CBA">
        <w:rPr>
          <w:rFonts w:ascii="Times New Roman" w:hAnsi="Times New Roman" w:cs="Times New Roman"/>
          <w:b/>
          <w:bCs/>
          <w:sz w:val="24"/>
          <w:szCs w:val="24"/>
        </w:rPr>
        <w:t>этап</w:t>
      </w:r>
      <w:r>
        <w:rPr>
          <w:rFonts w:ascii="Times New Roman" w:hAnsi="Times New Roman" w:cs="Times New Roman"/>
          <w:b/>
          <w:bCs/>
          <w:sz w:val="24"/>
          <w:szCs w:val="24"/>
        </w:rPr>
        <w:t>. О</w:t>
      </w:r>
      <w:r w:rsidRPr="003C7CBA">
        <w:rPr>
          <w:rFonts w:ascii="Times New Roman" w:hAnsi="Times New Roman" w:cs="Times New Roman"/>
          <w:b/>
          <w:bCs/>
          <w:sz w:val="24"/>
          <w:szCs w:val="24"/>
        </w:rPr>
        <w:t>рганизационно-исполнительская деятельност</w:t>
      </w:r>
      <w:r w:rsidRPr="003C7CBA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16FA" w:rsidRPr="00585119" w:rsidRDefault="00E016FA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119">
        <w:rPr>
          <w:rFonts w:ascii="Times New Roman" w:hAnsi="Times New Roman" w:cs="Times New Roman"/>
          <w:sz w:val="24"/>
          <w:szCs w:val="24"/>
        </w:rPr>
        <w:t xml:space="preserve">Консолидация усилий разных специалистов в области психологии, педагогики, медицины, социальной работы позволяет обеспечить систему комплексного психолого-медико-педагогического сопровождения и эффективно решать проблемы ребёнка. Наиболее распространённые и действенные формы организованного взаимодействия специалистов на современном этапе – это консилиумы и службы сопровождения, которые предоставляют многопрофильную помощь ребёнку и его родителям (законным представителям). </w:t>
      </w:r>
      <w:r w:rsidRPr="00585119">
        <w:rPr>
          <w:rFonts w:ascii="Times New Roman" w:hAnsi="Times New Roman" w:cs="Times New Roman"/>
          <w:b/>
          <w:sz w:val="24"/>
          <w:szCs w:val="24"/>
        </w:rPr>
        <w:t>Поэтому второй и четвертый</w:t>
      </w:r>
      <w:r w:rsidRPr="00585119">
        <w:rPr>
          <w:rFonts w:ascii="Times New Roman" w:hAnsi="Times New Roman" w:cs="Times New Roman"/>
          <w:sz w:val="24"/>
          <w:szCs w:val="24"/>
        </w:rPr>
        <w:t xml:space="preserve"> этап реализации программы осуществляется через организацию психолого-медико-педагогического конс</w:t>
      </w:r>
      <w:r>
        <w:rPr>
          <w:rFonts w:ascii="Times New Roman" w:hAnsi="Times New Roman" w:cs="Times New Roman"/>
          <w:sz w:val="24"/>
          <w:szCs w:val="24"/>
        </w:rPr>
        <w:t xml:space="preserve">илиума, целью которого является </w:t>
      </w:r>
      <w:r w:rsidRPr="00585119">
        <w:rPr>
          <w:rFonts w:ascii="Times New Roman" w:hAnsi="Times New Roman" w:cs="Times New Roman"/>
          <w:sz w:val="24"/>
          <w:szCs w:val="24"/>
        </w:rPr>
        <w:t>выбор оптимальных для развития ребенка группы «риск» коррекционных программ/методик, методов и приемов обучения и воспитания в соответствии с его особыми образовательными потребностями.</w:t>
      </w:r>
    </w:p>
    <w:p w:rsidR="00E016FA" w:rsidRPr="00585119" w:rsidRDefault="00E016FA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119">
        <w:rPr>
          <w:rFonts w:ascii="Times New Roman" w:hAnsi="Times New Roman" w:cs="Times New Roman"/>
          <w:sz w:val="24"/>
          <w:szCs w:val="24"/>
        </w:rPr>
        <w:t>Путем совместного обсуждения, обмена опытом, с помощью консультаций специалистов разрабатывается план действий по оказанию помощи учащимся в преодолении имеющихся трудностей. Результатом работы психолого-медико-педагогического консилиума является разработка каждым специалистом программы индивидуальной траектории преодоления предметных, метапредметных или личностных трудностей учащегося группы «риск». Результаты исполнительской деятельности различных специалистов на втором этапе заносятся в индивидуальный образовательный маршрут учащегося. Деятельностью педагога-психолога на данном этапе является проведение индивидуальных и групповых коррекционно-развивающих занятий с учащимися группы «риск», индивидуальное консультирование учащихся и их родителей (опекунов), просвещение педагогов по вопросам взаимодействия с учащимися с особыми образовательными потребностями.</w:t>
      </w:r>
    </w:p>
    <w:tbl>
      <w:tblPr>
        <w:tblW w:w="10108" w:type="dxa"/>
        <w:jc w:val="center"/>
        <w:tblInd w:w="-1241" w:type="dxa"/>
        <w:tblCellMar>
          <w:left w:w="0" w:type="dxa"/>
          <w:right w:w="0" w:type="dxa"/>
        </w:tblCellMar>
        <w:tblLook w:val="04A0"/>
      </w:tblPr>
      <w:tblGrid>
        <w:gridCol w:w="913"/>
        <w:gridCol w:w="1258"/>
        <w:gridCol w:w="2264"/>
        <w:gridCol w:w="1783"/>
        <w:gridCol w:w="3890"/>
      </w:tblGrid>
      <w:tr w:rsidR="00E016FA" w:rsidRPr="00970C36" w:rsidTr="006A58A7">
        <w:trPr>
          <w:trHeight w:val="353"/>
          <w:jc w:val="center"/>
        </w:trPr>
        <w:tc>
          <w:tcPr>
            <w:tcW w:w="916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Этапы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Сроки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284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Цель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639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Ответственный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Результат данного этапа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E016FA" w:rsidRPr="00970C36" w:rsidTr="006A58A7">
        <w:trPr>
          <w:trHeight w:val="2044"/>
          <w:jc w:val="center"/>
        </w:trPr>
        <w:tc>
          <w:tcPr>
            <w:tcW w:w="916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II этап </w:t>
            </w:r>
          </w:p>
        </w:tc>
        <w:tc>
          <w:tcPr>
            <w:tcW w:w="1272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Октябрь - май</w:t>
            </w:r>
            <w:r w:rsidRPr="00970C3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284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Этап </w:t>
            </w:r>
          </w:p>
          <w:p w:rsidR="00E016FA" w:rsidRPr="00970C36" w:rsidRDefault="00E016FA" w:rsidP="00940C2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планирования, организации, координации (организационно-исполнительская деятельность).</w:t>
            </w:r>
            <w:r w:rsidRPr="00970C3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639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Специалисты (график работы), учителя</w:t>
            </w:r>
            <w:r w:rsidRPr="00970C3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3997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особым образом организованный образовательный процесс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социализации рассматриваемой категории детей.</w:t>
            </w:r>
            <w:r w:rsidRPr="00970C3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</w:tr>
    </w:tbl>
    <w:p w:rsidR="00E016FA" w:rsidRDefault="00E016FA" w:rsidP="00940C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6FA" w:rsidRDefault="00E016FA" w:rsidP="00940C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6FA" w:rsidRDefault="00E016FA" w:rsidP="00940C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6EA" w:rsidRDefault="00D836EA" w:rsidP="00940C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6EA" w:rsidRDefault="00D836EA" w:rsidP="00940C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6EA" w:rsidRDefault="00D836EA" w:rsidP="00D836EA">
      <w:pPr>
        <w:spacing w:after="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6FA" w:rsidRDefault="00D836EA" w:rsidP="00940C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197745</wp:posOffset>
            </wp:positionH>
            <wp:positionV relativeFrom="paragraph">
              <wp:posOffset>-653989</wp:posOffset>
            </wp:positionV>
            <wp:extent cx="6512249" cy="3745735"/>
            <wp:effectExtent l="0" t="0" r="2851" b="0"/>
            <wp:wrapNone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258" cy="3749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16FA" w:rsidRDefault="00E016FA" w:rsidP="00940C2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6FA" w:rsidRDefault="00E016FA" w:rsidP="00940C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6FA" w:rsidRDefault="00E016FA" w:rsidP="00940C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6FA" w:rsidRDefault="00E016FA" w:rsidP="00940C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6FA" w:rsidRDefault="00E016FA" w:rsidP="00940C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6FA" w:rsidRDefault="00E016FA" w:rsidP="00940C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6FA" w:rsidRDefault="00E016FA" w:rsidP="00940C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6FA" w:rsidRDefault="00E016FA" w:rsidP="00940C2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6FA" w:rsidRDefault="00E016FA" w:rsidP="00940C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6FA" w:rsidRDefault="00E016FA" w:rsidP="00940C2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6FA" w:rsidRDefault="00E016FA" w:rsidP="00940C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6EA" w:rsidRDefault="00D836EA" w:rsidP="00940C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6EA" w:rsidRDefault="00D836EA" w:rsidP="00940C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6EA" w:rsidRDefault="00D836EA" w:rsidP="00940C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6EA" w:rsidRDefault="00D836EA" w:rsidP="00940C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6EA" w:rsidRDefault="00D836EA" w:rsidP="00940C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6EA" w:rsidRDefault="00D836EA" w:rsidP="00940C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6EA" w:rsidRDefault="00D836EA" w:rsidP="00940C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6EA" w:rsidRDefault="00D836EA" w:rsidP="00940C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6EA" w:rsidRDefault="00D836EA" w:rsidP="00940C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6EA" w:rsidRDefault="00D836EA" w:rsidP="00940C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33034" cy="3844887"/>
            <wp:effectExtent l="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85" cy="3840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36EA" w:rsidRDefault="00D836EA" w:rsidP="00940C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6EA" w:rsidRDefault="00D836EA" w:rsidP="00940C2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16FA" w:rsidRDefault="00E016FA" w:rsidP="00940C2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55E">
        <w:rPr>
          <w:rFonts w:ascii="Times New Roman" w:hAnsi="Times New Roman" w:cs="Times New Roman"/>
          <w:b/>
          <w:bCs/>
          <w:sz w:val="24"/>
          <w:szCs w:val="24"/>
        </w:rPr>
        <w:lastRenderedPageBreak/>
        <w:t>3 этап</w:t>
      </w:r>
      <w:r>
        <w:rPr>
          <w:rFonts w:ascii="Times New Roman" w:hAnsi="Times New Roman" w:cs="Times New Roman"/>
          <w:b/>
          <w:bCs/>
          <w:sz w:val="24"/>
          <w:szCs w:val="24"/>
        </w:rPr>
        <w:t>.  К</w:t>
      </w:r>
      <w:r w:rsidRPr="0057455E">
        <w:rPr>
          <w:rFonts w:ascii="Times New Roman" w:hAnsi="Times New Roman" w:cs="Times New Roman"/>
          <w:b/>
          <w:bCs/>
          <w:sz w:val="24"/>
          <w:szCs w:val="24"/>
        </w:rPr>
        <w:t>онтрольно-диагностическая деятельность</w:t>
      </w:r>
    </w:p>
    <w:p w:rsidR="00E016FA" w:rsidRDefault="00E016FA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119">
        <w:rPr>
          <w:rFonts w:ascii="Times New Roman" w:hAnsi="Times New Roman" w:cs="Times New Roman"/>
          <w:b/>
          <w:sz w:val="24"/>
          <w:szCs w:val="24"/>
        </w:rPr>
        <w:t>Третий этап</w:t>
      </w:r>
      <w:r w:rsidRPr="00585119">
        <w:rPr>
          <w:rFonts w:ascii="Times New Roman" w:hAnsi="Times New Roman" w:cs="Times New Roman"/>
          <w:sz w:val="24"/>
          <w:szCs w:val="24"/>
        </w:rPr>
        <w:t xml:space="preserve"> реализации программы, контрольно-диагностический, предусматривает констатацию соответствия созданных условий и выбранных коррекционно-развивающих и образовательных программ особым образовательным потребностям ребенка. Для этого проводится повторная диагностика развития ребенка и на психолого-медико-педагогическом консилиуме анализируется результативность организационно-исполнительского этапа.</w:t>
      </w:r>
    </w:p>
    <w:tbl>
      <w:tblPr>
        <w:tblW w:w="10449" w:type="dxa"/>
        <w:tblCellMar>
          <w:left w:w="0" w:type="dxa"/>
          <w:right w:w="0" w:type="dxa"/>
        </w:tblCellMar>
        <w:tblLook w:val="04A0"/>
      </w:tblPr>
      <w:tblGrid>
        <w:gridCol w:w="1501"/>
        <w:gridCol w:w="1152"/>
        <w:gridCol w:w="2693"/>
        <w:gridCol w:w="2274"/>
        <w:gridCol w:w="2829"/>
      </w:tblGrid>
      <w:tr w:rsidR="00E016FA" w:rsidRPr="00970C36" w:rsidTr="008973D1">
        <w:trPr>
          <w:trHeight w:val="614"/>
        </w:trPr>
        <w:tc>
          <w:tcPr>
            <w:tcW w:w="1501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Этапы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Сроки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Цель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274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Ответственный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829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Результат данного этапа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E016FA" w:rsidRPr="00970C36" w:rsidTr="008973D1">
        <w:trPr>
          <w:trHeight w:val="1867"/>
        </w:trPr>
        <w:tc>
          <w:tcPr>
            <w:tcW w:w="1501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III этап </w:t>
            </w:r>
          </w:p>
        </w:tc>
        <w:tc>
          <w:tcPr>
            <w:tcW w:w="1152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май – июнь</w:t>
            </w:r>
            <w:r w:rsidRPr="00970C3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Этап диагностики коррекционно-развивающей образовательной среды (контрольно-диагностическая деятельность).</w:t>
            </w:r>
            <w:r w:rsidRPr="00970C3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274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 замдиректора по УВР</w:t>
            </w:r>
          </w:p>
          <w:p w:rsidR="00E016FA" w:rsidRPr="00970C36" w:rsidRDefault="00E016FA" w:rsidP="00940C23">
            <w:pPr>
              <w:spacing w:after="0"/>
              <w:ind w:left="36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 куратор</w:t>
            </w:r>
            <w:r w:rsidRPr="00970C3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829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констатация соответствия созданных условий и выбранных коррекционно-развивающих и образовательных программ особым образовательным потребностям ребенка.</w:t>
            </w:r>
            <w:r w:rsidRPr="00970C3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</w:tr>
    </w:tbl>
    <w:p w:rsidR="00E016FA" w:rsidRDefault="00E016FA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16FA" w:rsidRDefault="00E016FA" w:rsidP="00940C2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455E">
        <w:rPr>
          <w:rFonts w:ascii="Times New Roman" w:hAnsi="Times New Roman" w:cs="Times New Roman"/>
          <w:b/>
          <w:bCs/>
          <w:sz w:val="24"/>
          <w:szCs w:val="24"/>
        </w:rPr>
        <w:t>4 этап</w:t>
      </w:r>
      <w:r>
        <w:rPr>
          <w:rFonts w:ascii="Times New Roman" w:hAnsi="Times New Roman" w:cs="Times New Roman"/>
          <w:b/>
          <w:bCs/>
          <w:sz w:val="24"/>
          <w:szCs w:val="24"/>
        </w:rPr>
        <w:t>. Р</w:t>
      </w:r>
      <w:r w:rsidRPr="0057455E">
        <w:rPr>
          <w:rFonts w:ascii="Times New Roman" w:hAnsi="Times New Roman" w:cs="Times New Roman"/>
          <w:b/>
          <w:bCs/>
          <w:sz w:val="24"/>
          <w:szCs w:val="24"/>
        </w:rPr>
        <w:t>егулятивно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455E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455E">
        <w:rPr>
          <w:rFonts w:ascii="Times New Roman" w:hAnsi="Times New Roman" w:cs="Times New Roman"/>
          <w:b/>
          <w:bCs/>
          <w:sz w:val="24"/>
          <w:szCs w:val="24"/>
        </w:rPr>
        <w:t>корректировочная  деятельность</w:t>
      </w:r>
    </w:p>
    <w:p w:rsidR="00E016FA" w:rsidRPr="00585119" w:rsidRDefault="00E016FA" w:rsidP="00940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119">
        <w:rPr>
          <w:rFonts w:ascii="Times New Roman" w:hAnsi="Times New Roman" w:cs="Times New Roman"/>
          <w:b/>
          <w:sz w:val="24"/>
          <w:szCs w:val="24"/>
        </w:rPr>
        <w:t>На четвертом этапе</w:t>
      </w:r>
      <w:r w:rsidR="006A58A7">
        <w:rPr>
          <w:rFonts w:ascii="Times New Roman" w:hAnsi="Times New Roman" w:cs="Times New Roman"/>
          <w:sz w:val="24"/>
          <w:szCs w:val="24"/>
        </w:rPr>
        <w:t xml:space="preserve"> </w:t>
      </w:r>
      <w:r w:rsidRPr="00585119">
        <w:rPr>
          <w:rFonts w:ascii="Times New Roman" w:hAnsi="Times New Roman" w:cs="Times New Roman"/>
          <w:sz w:val="24"/>
          <w:szCs w:val="24"/>
        </w:rPr>
        <w:t xml:space="preserve">вносятся необходимые изменения в образовательный процесс и процесс сопровождения детей группы «риск», корректируются условия и формы обучения, методы и приемы работы, исходя из результатов третьего этапа. </w:t>
      </w:r>
    </w:p>
    <w:p w:rsidR="00E016FA" w:rsidRPr="00585119" w:rsidRDefault="00E016FA" w:rsidP="00940C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119">
        <w:rPr>
          <w:rFonts w:ascii="Times New Roman" w:hAnsi="Times New Roman" w:cs="Times New Roman"/>
          <w:sz w:val="24"/>
          <w:szCs w:val="24"/>
        </w:rPr>
        <w:t xml:space="preserve">В качестве ещё одного механизма реализации программы  следует обозначить социальное партнёрство, которое предполагает профессиональное взаимодействие образовательного учреждения с внешними ресурсами. К развивающей и коррекционной работе привлекаются </w:t>
      </w:r>
      <w:r w:rsidRPr="00585119">
        <w:rPr>
          <w:rFonts w:ascii="Times New Roman" w:hAnsi="Times New Roman" w:cs="Times New Roman"/>
          <w:b/>
          <w:sz w:val="24"/>
          <w:szCs w:val="24"/>
        </w:rPr>
        <w:t>социальные партнеры школы.</w:t>
      </w:r>
    </w:p>
    <w:tbl>
      <w:tblPr>
        <w:tblW w:w="10307" w:type="dxa"/>
        <w:tblCellMar>
          <w:left w:w="0" w:type="dxa"/>
          <w:right w:w="0" w:type="dxa"/>
        </w:tblCellMar>
        <w:tblLook w:val="04A0"/>
      </w:tblPr>
      <w:tblGrid>
        <w:gridCol w:w="1522"/>
        <w:gridCol w:w="1131"/>
        <w:gridCol w:w="2410"/>
        <w:gridCol w:w="1984"/>
        <w:gridCol w:w="3260"/>
      </w:tblGrid>
      <w:tr w:rsidR="00E016FA" w:rsidRPr="00970C36" w:rsidTr="006A58A7">
        <w:trPr>
          <w:trHeight w:val="432"/>
        </w:trPr>
        <w:tc>
          <w:tcPr>
            <w:tcW w:w="1522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Этапы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131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Сроки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Цель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Ответственный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CEA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</w:rPr>
              <w:t>Результат данного этапа</w:t>
            </w:r>
            <w:r w:rsidRPr="00970C3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E016FA" w:rsidRPr="00970C36" w:rsidTr="00193DDD">
        <w:trPr>
          <w:trHeight w:val="243"/>
        </w:trPr>
        <w:tc>
          <w:tcPr>
            <w:tcW w:w="1522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IV этап </w:t>
            </w:r>
          </w:p>
        </w:tc>
        <w:tc>
          <w:tcPr>
            <w:tcW w:w="1131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август – сентябрь</w:t>
            </w:r>
            <w:r w:rsidRPr="00970C3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Этап регуляции и корректировки (регулятивно-корректировочная деятельность).</w:t>
            </w:r>
            <w:r w:rsidRPr="00970C3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 xml:space="preserve"> учителя</w:t>
            </w:r>
          </w:p>
          <w:p w:rsidR="00E016FA" w:rsidRPr="00970C36" w:rsidRDefault="00E016FA" w:rsidP="00940C23">
            <w:pPr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куратор</w:t>
            </w:r>
            <w:r w:rsidRPr="00970C3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FFEF66"/>
              <w:left w:val="single" w:sz="8" w:space="0" w:color="FFEF66"/>
              <w:bottom w:val="single" w:sz="8" w:space="0" w:color="FFEF66"/>
              <w:right w:val="single" w:sz="8" w:space="0" w:color="FFEF66"/>
            </w:tcBorders>
            <w:shd w:val="clear" w:color="auto" w:fill="FFF9D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E016FA" w:rsidRPr="00970C36" w:rsidRDefault="00E016FA" w:rsidP="00940C2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C36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внесение необходимых изменений в образовательный процесс и процесс сопровождения детей группы «риск», корректировка условий и форм обучения, методов и приемов работы.</w:t>
            </w:r>
            <w:r w:rsidRPr="00970C3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</w:tr>
    </w:tbl>
    <w:p w:rsidR="006A58A7" w:rsidRDefault="006A58A7" w:rsidP="00940C2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36EA" w:rsidRDefault="00D836EA" w:rsidP="00940C23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D836EA" w:rsidRDefault="00D836EA" w:rsidP="00940C23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D836EA" w:rsidRDefault="00D836EA" w:rsidP="00940C23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D836EA" w:rsidRDefault="00D836EA" w:rsidP="00940C23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D836EA" w:rsidRDefault="00D836EA" w:rsidP="00940C23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D836EA" w:rsidRDefault="00D836EA" w:rsidP="00940C23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D836EA" w:rsidRDefault="00D836EA" w:rsidP="00940C23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D836EA" w:rsidRDefault="00D836EA" w:rsidP="00940C23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E016FA" w:rsidRPr="002B4FF7" w:rsidRDefault="00970C36" w:rsidP="00940C23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2B4FF7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>Сетевое взаимодействие</w:t>
      </w:r>
    </w:p>
    <w:p w:rsidR="00E016FA" w:rsidRPr="006B4DC8" w:rsidRDefault="00E016FA" w:rsidP="00940C23">
      <w:pPr>
        <w:rPr>
          <w:rFonts w:ascii="Times New Roman" w:hAnsi="Times New Roman" w:cs="Times New Roman"/>
          <w:sz w:val="28"/>
          <w:szCs w:val="28"/>
        </w:rPr>
      </w:pPr>
      <w:r w:rsidRPr="005073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25661" cy="3405554"/>
            <wp:effectExtent l="19050" t="323850" r="32239" b="423496"/>
            <wp:docPr id="14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DDD" w:rsidRDefault="00193DDD" w:rsidP="00940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3E9" w:rsidRPr="008723E9" w:rsidRDefault="008723E9" w:rsidP="00940C2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8723E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Международное и российское законодательство, определяющее подходы,</w:t>
      </w:r>
      <w:r w:rsidRPr="008723E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принципы, организационные условия и основные целевые ориентиры</w:t>
      </w:r>
      <w:r w:rsidRPr="008723E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в образовании детей с ограниченными возможностями здоровья</w:t>
      </w:r>
    </w:p>
    <w:p w:rsidR="008723E9" w:rsidRPr="008723E9" w:rsidRDefault="008723E9" w:rsidP="00940C2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723E9" w:rsidRPr="008723E9" w:rsidRDefault="008723E9" w:rsidP="00940C23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23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Международное законодательство:</w:t>
      </w:r>
    </w:p>
    <w:p w:rsidR="008723E9" w:rsidRPr="00B53DE9" w:rsidRDefault="008723E9" w:rsidP="00940C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E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Всеобщая декларация прав человека (ООН, 1948 г.);</w:t>
      </w:r>
    </w:p>
    <w:p w:rsidR="008723E9" w:rsidRPr="00B53DE9" w:rsidRDefault="008723E9" w:rsidP="00940C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E9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Декларация прав ребенка (ООН, 20 ноября 1959 г.);</w:t>
      </w:r>
    </w:p>
    <w:p w:rsidR="008723E9" w:rsidRPr="00B53DE9" w:rsidRDefault="008723E9" w:rsidP="00940C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E9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Конвенция о борьбе с дискриминацией в области образования(ООН, 14 декабря 1960 г.);</w:t>
      </w:r>
    </w:p>
    <w:p w:rsidR="008723E9" w:rsidRPr="00B53DE9" w:rsidRDefault="008723E9" w:rsidP="00940C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E9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Декларация о правах инвалидов (ООН, 9 декабря 1975 г.);</w:t>
      </w:r>
    </w:p>
    <w:p w:rsidR="008723E9" w:rsidRPr="00B53DE9" w:rsidRDefault="008723E9" w:rsidP="00940C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E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Всемирная программа действий в отношении инвалидов (ООН, 1982 г.);</w:t>
      </w:r>
    </w:p>
    <w:p w:rsidR="008723E9" w:rsidRPr="00B53DE9" w:rsidRDefault="008723E9" w:rsidP="00940C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E9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Конвенция о правах ребенка (ООН, резолюция 44/25 , 20 ноября 1989 г.);</w:t>
      </w:r>
    </w:p>
    <w:p w:rsidR="008723E9" w:rsidRPr="00B53DE9" w:rsidRDefault="008723E9" w:rsidP="00940C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E9">
        <w:rPr>
          <w:rFonts w:ascii="Times New Roman" w:eastAsia="Times New Roman" w:hAnsi="Times New Roman" w:cs="Times New Roman"/>
          <w:sz w:val="24"/>
          <w:szCs w:val="24"/>
          <w:lang w:eastAsia="ru-RU"/>
        </w:rPr>
        <w:t>- Стандартные правила обеспечения равных возможностей для инвалидов (ООН, резолюция 48/96, 20 декабря 1993 г.);</w:t>
      </w:r>
    </w:p>
    <w:p w:rsidR="008723E9" w:rsidRPr="00B53DE9" w:rsidRDefault="008723E9" w:rsidP="00940C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E9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Конвенция о правах инвалидов (ООН, резолюция 61/106, 13 декабря 2006 г.).</w:t>
      </w:r>
    </w:p>
    <w:p w:rsidR="008723E9" w:rsidRPr="000429A7" w:rsidRDefault="008723E9" w:rsidP="00940C2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2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Законодательство Российской Федерации:</w:t>
      </w:r>
    </w:p>
    <w:p w:rsidR="008723E9" w:rsidRPr="00B53DE9" w:rsidRDefault="008723E9" w:rsidP="00940C23">
      <w:pPr>
        <w:pStyle w:val="a3"/>
        <w:numPr>
          <w:ilvl w:val="0"/>
          <w:numId w:val="30"/>
        </w:numPr>
        <w:tabs>
          <w:tab w:val="left" w:pos="284"/>
        </w:tabs>
        <w:spacing w:line="276" w:lineRule="auto"/>
        <w:ind w:left="0" w:hanging="11"/>
        <w:jc w:val="both"/>
      </w:pPr>
      <w:r w:rsidRPr="00B53DE9">
        <w:t>Конституция Российской Федерации от 12.12.1993;</w:t>
      </w:r>
    </w:p>
    <w:p w:rsidR="00193DDD" w:rsidRPr="00B53DE9" w:rsidRDefault="008723E9" w:rsidP="00940C23">
      <w:pPr>
        <w:pStyle w:val="a3"/>
        <w:numPr>
          <w:ilvl w:val="0"/>
          <w:numId w:val="30"/>
        </w:numPr>
        <w:tabs>
          <w:tab w:val="left" w:pos="284"/>
        </w:tabs>
        <w:spacing w:line="276" w:lineRule="auto"/>
        <w:ind w:left="0" w:hanging="11"/>
        <w:jc w:val="both"/>
      </w:pPr>
      <w:r w:rsidRPr="00B53DE9">
        <w:t>Закон РФ от 10.07.1992 N 3266-1 "Об образовании";</w:t>
      </w:r>
    </w:p>
    <w:p w:rsidR="00945AE8" w:rsidRPr="00B53DE9" w:rsidRDefault="00945AE8" w:rsidP="00940C23">
      <w:pPr>
        <w:pStyle w:val="a3"/>
        <w:numPr>
          <w:ilvl w:val="0"/>
          <w:numId w:val="30"/>
        </w:numPr>
        <w:tabs>
          <w:tab w:val="left" w:pos="284"/>
        </w:tabs>
        <w:spacing w:line="276" w:lineRule="auto"/>
        <w:ind w:left="0" w:hanging="11"/>
        <w:jc w:val="both"/>
      </w:pPr>
      <w:r w:rsidRPr="00B53DE9">
        <w:t>Закон РФ "Об образовании лиц с ограниченными возможностями здоровья"</w:t>
      </w:r>
    </w:p>
    <w:p w:rsidR="008723E9" w:rsidRPr="00B53DE9" w:rsidRDefault="008723E9" w:rsidP="00940C23">
      <w:pPr>
        <w:pStyle w:val="a3"/>
        <w:numPr>
          <w:ilvl w:val="0"/>
          <w:numId w:val="30"/>
        </w:numPr>
        <w:tabs>
          <w:tab w:val="left" w:pos="284"/>
        </w:tabs>
        <w:spacing w:line="276" w:lineRule="auto"/>
        <w:ind w:left="0" w:hanging="11"/>
        <w:jc w:val="both"/>
      </w:pPr>
      <w:r w:rsidRPr="00B53DE9">
        <w:t>Федеральный закон от 24.11.1995 N 181-ФЗ "О социальной защите инвалидов в Российской Федерации";</w:t>
      </w:r>
    </w:p>
    <w:p w:rsidR="008723E9" w:rsidRPr="00B53DE9" w:rsidRDefault="008723E9" w:rsidP="00940C23">
      <w:pPr>
        <w:pStyle w:val="a3"/>
        <w:numPr>
          <w:ilvl w:val="0"/>
          <w:numId w:val="30"/>
        </w:numPr>
        <w:tabs>
          <w:tab w:val="left" w:pos="284"/>
        </w:tabs>
        <w:spacing w:line="276" w:lineRule="auto"/>
        <w:ind w:left="0" w:hanging="11"/>
        <w:jc w:val="both"/>
      </w:pPr>
      <w:r w:rsidRPr="00B53DE9">
        <w:t>Федеральный закон от 24.07.1998 N 124-ФЗ "Об основных гарантиях прав ребёнка в Российской Федерации";</w:t>
      </w:r>
    </w:p>
    <w:p w:rsidR="00DB46AE" w:rsidRPr="00B53DE9" w:rsidRDefault="00DB46AE" w:rsidP="00940C23">
      <w:pPr>
        <w:pStyle w:val="a3"/>
        <w:numPr>
          <w:ilvl w:val="0"/>
          <w:numId w:val="30"/>
        </w:numPr>
        <w:tabs>
          <w:tab w:val="left" w:pos="284"/>
        </w:tabs>
        <w:spacing w:line="276" w:lineRule="auto"/>
        <w:ind w:left="0" w:hanging="11"/>
        <w:jc w:val="both"/>
        <w:rPr>
          <w:rFonts w:eastAsia="Calibri"/>
          <w:bCs/>
        </w:rPr>
      </w:pPr>
      <w:r w:rsidRPr="00B53DE9">
        <w:rPr>
          <w:rFonts w:eastAsia="Calibri"/>
          <w:bCs/>
        </w:rPr>
        <w:t>Национальная образовательная инициатива «Наша новая школа» (Утверждена Президент РФ 04 февраля 2010 года, Пр-271)</w:t>
      </w:r>
    </w:p>
    <w:p w:rsidR="008723E9" w:rsidRPr="00B53DE9" w:rsidRDefault="008723E9" w:rsidP="00940C23">
      <w:pPr>
        <w:pStyle w:val="a3"/>
        <w:numPr>
          <w:ilvl w:val="0"/>
          <w:numId w:val="30"/>
        </w:numPr>
        <w:tabs>
          <w:tab w:val="left" w:pos="284"/>
        </w:tabs>
        <w:spacing w:line="276" w:lineRule="auto"/>
        <w:ind w:left="0" w:hanging="11"/>
        <w:jc w:val="both"/>
      </w:pPr>
      <w:r w:rsidRPr="00B53DE9">
        <w:t> Постановление Правительства РФ от 07.02.2011 N 61 "О федеральной целевой программе развития образования на 2011 - 2015 годы" (в редакции от 20.12.2011).</w:t>
      </w:r>
    </w:p>
    <w:p w:rsidR="008723E9" w:rsidRPr="00B53DE9" w:rsidRDefault="008723E9" w:rsidP="00940C23">
      <w:pPr>
        <w:pStyle w:val="a3"/>
        <w:numPr>
          <w:ilvl w:val="0"/>
          <w:numId w:val="30"/>
        </w:numPr>
        <w:tabs>
          <w:tab w:val="left" w:pos="284"/>
        </w:tabs>
        <w:spacing w:line="276" w:lineRule="auto"/>
        <w:ind w:left="0" w:hanging="11"/>
        <w:jc w:val="both"/>
      </w:pPr>
      <w:r w:rsidRPr="00B53DE9">
        <w:t>Письмо Министерства образования РФ от 16.04.2001 N 29/1524-6 "О концепции интегрированного обучения лиц с ограниченными возможностями здоровья (со специальными образовательными потребностями)";</w:t>
      </w:r>
    </w:p>
    <w:p w:rsidR="008723E9" w:rsidRPr="00B53DE9" w:rsidRDefault="008723E9" w:rsidP="00940C23">
      <w:pPr>
        <w:pStyle w:val="a3"/>
        <w:numPr>
          <w:ilvl w:val="0"/>
          <w:numId w:val="30"/>
        </w:numPr>
        <w:tabs>
          <w:tab w:val="left" w:pos="284"/>
        </w:tabs>
        <w:spacing w:line="276" w:lineRule="auto"/>
        <w:ind w:left="0" w:hanging="11"/>
        <w:jc w:val="both"/>
      </w:pPr>
      <w:r w:rsidRPr="00B53DE9">
        <w:t>Письмо Министерства образования и науки РФ от 18.04.2008 N АФ-150/06 "О создании условий для получения образования детьми с ограниченными возможностями здоровья и детьми-инвалидами".</w:t>
      </w:r>
    </w:p>
    <w:p w:rsidR="004916E3" w:rsidRPr="00B53DE9" w:rsidRDefault="005F6857" w:rsidP="00940C23">
      <w:pPr>
        <w:pStyle w:val="a3"/>
        <w:numPr>
          <w:ilvl w:val="0"/>
          <w:numId w:val="30"/>
        </w:numPr>
        <w:tabs>
          <w:tab w:val="left" w:pos="284"/>
        </w:tabs>
        <w:spacing w:line="276" w:lineRule="auto"/>
        <w:ind w:left="0" w:hanging="11"/>
        <w:jc w:val="both"/>
        <w:rPr>
          <w:rFonts w:eastAsia="Calibri"/>
          <w:bCs/>
        </w:rPr>
      </w:pPr>
      <w:r w:rsidRPr="00B53DE9">
        <w:rPr>
          <w:rFonts w:eastAsia="Calibri"/>
          <w:bCs/>
        </w:rPr>
        <w:t xml:space="preserve">Письмо Управления социального образования Минобразования РФ от 30 мая 2003 года № 27/2881-6 «О единых требованиях к наименованию и организации деятельности классов компенсирующего обучения и классов для детей с задержкой психического развития»; </w:t>
      </w:r>
    </w:p>
    <w:p w:rsidR="004916E3" w:rsidRPr="00B53DE9" w:rsidRDefault="004916E3" w:rsidP="00940C23">
      <w:pPr>
        <w:pStyle w:val="a3"/>
        <w:numPr>
          <w:ilvl w:val="0"/>
          <w:numId w:val="30"/>
        </w:numPr>
        <w:tabs>
          <w:tab w:val="left" w:pos="284"/>
        </w:tabs>
        <w:spacing w:line="276" w:lineRule="auto"/>
        <w:ind w:left="0" w:hanging="11"/>
        <w:jc w:val="both"/>
        <w:rPr>
          <w:rFonts w:eastAsia="Calibri"/>
          <w:bCs/>
        </w:rPr>
      </w:pPr>
      <w:r w:rsidRPr="00B53DE9">
        <w:rPr>
          <w:rFonts w:eastAsia="Calibri"/>
          <w:bCs/>
        </w:rPr>
        <w:t xml:space="preserve">Приказ Министерства образования и науки РФ от 24 марта 2009 г. n 95 «Об утверждении положения о психолого-медико-педагогической комиссии»  </w:t>
      </w:r>
    </w:p>
    <w:p w:rsidR="00D7532E" w:rsidRPr="00B53DE9" w:rsidRDefault="00D7532E" w:rsidP="00940C23">
      <w:pPr>
        <w:pStyle w:val="a3"/>
        <w:numPr>
          <w:ilvl w:val="0"/>
          <w:numId w:val="30"/>
        </w:numPr>
        <w:tabs>
          <w:tab w:val="left" w:pos="284"/>
        </w:tabs>
        <w:spacing w:line="276" w:lineRule="auto"/>
        <w:ind w:left="0" w:hanging="11"/>
        <w:outlineLvl w:val="1"/>
        <w:rPr>
          <w:bCs/>
        </w:rPr>
      </w:pPr>
      <w:r w:rsidRPr="00B53DE9">
        <w:rPr>
          <w:bCs/>
        </w:rPr>
        <w:t>Приказ Министерства образования и науки РФ от 14 октября 2013 г. № 1145 “Об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программам”</w:t>
      </w:r>
    </w:p>
    <w:p w:rsidR="00496075" w:rsidRPr="00B53DE9" w:rsidRDefault="002E36D9" w:rsidP="00940C23">
      <w:pPr>
        <w:pStyle w:val="a3"/>
        <w:numPr>
          <w:ilvl w:val="0"/>
          <w:numId w:val="30"/>
        </w:numPr>
        <w:shd w:val="clear" w:color="auto" w:fill="FFFFFF"/>
        <w:tabs>
          <w:tab w:val="left" w:pos="284"/>
        </w:tabs>
        <w:spacing w:line="276" w:lineRule="auto"/>
        <w:ind w:left="0" w:hanging="11"/>
        <w:jc w:val="both"/>
        <w:outlineLvl w:val="0"/>
      </w:pPr>
      <w:r w:rsidRPr="00B53DE9">
        <w:rPr>
          <w:kern w:val="36"/>
        </w:rPr>
        <w:t xml:space="preserve">Приказ Министерства образования и науки Российской Федерации (Минобрнауки России) </w:t>
      </w:r>
    </w:p>
    <w:p w:rsidR="002E36D9" w:rsidRPr="00B53DE9" w:rsidRDefault="002E36D9" w:rsidP="00940C23">
      <w:pPr>
        <w:pStyle w:val="a3"/>
        <w:shd w:val="clear" w:color="auto" w:fill="FFFFFF"/>
        <w:tabs>
          <w:tab w:val="left" w:pos="284"/>
        </w:tabs>
        <w:spacing w:line="276" w:lineRule="auto"/>
        <w:ind w:left="0"/>
        <w:jc w:val="both"/>
        <w:outlineLvl w:val="0"/>
      </w:pPr>
      <w:r w:rsidRPr="00B53DE9">
        <w:rPr>
          <w:kern w:val="36"/>
        </w:rPr>
        <w:lastRenderedPageBreak/>
        <w:t xml:space="preserve">от 30 августа 2013 г. N 1015 г. Москва </w:t>
      </w:r>
      <w:r w:rsidRPr="00B53DE9"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 </w:t>
      </w:r>
      <w:hyperlink r:id="rId15" w:anchor="comments" w:history="1"/>
      <w:r w:rsidRPr="00B53DE9">
        <w:t xml:space="preserve"> </w:t>
      </w:r>
    </w:p>
    <w:p w:rsidR="00BD2737" w:rsidRPr="00B53DE9" w:rsidRDefault="00BD2737" w:rsidP="00940C23">
      <w:pPr>
        <w:pStyle w:val="a3"/>
        <w:numPr>
          <w:ilvl w:val="0"/>
          <w:numId w:val="30"/>
        </w:numPr>
        <w:tabs>
          <w:tab w:val="left" w:pos="284"/>
        </w:tabs>
        <w:spacing w:line="276" w:lineRule="auto"/>
        <w:ind w:left="0" w:hanging="11"/>
        <w:jc w:val="both"/>
        <w:rPr>
          <w:bCs/>
        </w:rPr>
      </w:pPr>
      <w:r w:rsidRPr="00B53DE9">
        <w:rPr>
          <w:bCs/>
        </w:rPr>
        <w:t>Приказ Минобразования РФ от 9 марта 2004 г. N 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</w:p>
    <w:p w:rsidR="00FB612A" w:rsidRPr="00B53DE9" w:rsidRDefault="00FB612A" w:rsidP="00940C23">
      <w:pPr>
        <w:pStyle w:val="a3"/>
        <w:numPr>
          <w:ilvl w:val="0"/>
          <w:numId w:val="30"/>
        </w:numPr>
        <w:tabs>
          <w:tab w:val="left" w:pos="284"/>
        </w:tabs>
        <w:spacing w:line="276" w:lineRule="auto"/>
        <w:ind w:left="0" w:hanging="11"/>
        <w:outlineLvl w:val="1"/>
      </w:pPr>
      <w:r w:rsidRPr="00B53DE9">
        <w:rPr>
          <w:bCs/>
        </w:rPr>
        <w:t>Письмо Министерства образования и науки Российской Федерации от 7 июня 2013 г. № ИР-535/07 «о коррекционном и инклюзивном образовании детей»</w:t>
      </w:r>
    </w:p>
    <w:p w:rsidR="00CC3FF8" w:rsidRPr="00B53DE9" w:rsidRDefault="00FB612A" w:rsidP="00940C23">
      <w:pPr>
        <w:pStyle w:val="a3"/>
        <w:numPr>
          <w:ilvl w:val="0"/>
          <w:numId w:val="30"/>
        </w:numPr>
        <w:tabs>
          <w:tab w:val="left" w:pos="284"/>
        </w:tabs>
        <w:spacing w:line="276" w:lineRule="auto"/>
        <w:ind w:left="0" w:hanging="11"/>
        <w:outlineLvl w:val="1"/>
        <w:rPr>
          <w:rFonts w:eastAsia="Calibri"/>
          <w:b/>
          <w:bCs/>
        </w:rPr>
      </w:pPr>
      <w:r w:rsidRPr="00B53DE9">
        <w:t>Письмо от 18 апреля 2008 г. N АФ-150/06 «О создании условий для получения образования детьми</w:t>
      </w:r>
      <w:r w:rsidR="00CB2A36" w:rsidRPr="00B53DE9">
        <w:t xml:space="preserve"> </w:t>
      </w:r>
      <w:r w:rsidRPr="00B53DE9">
        <w:t>с ограниченными возможностями здоровья и детьми-инвалидами»</w:t>
      </w:r>
    </w:p>
    <w:p w:rsidR="007660E1" w:rsidRPr="00B53DE9" w:rsidRDefault="007660E1" w:rsidP="00940C23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hanging="11"/>
        <w:jc w:val="both"/>
        <w:rPr>
          <w:bCs/>
        </w:rPr>
      </w:pPr>
      <w:r w:rsidRPr="00B53DE9">
        <w:t xml:space="preserve">Указ Президента РФ от 1 июня </w:t>
      </w:r>
      <w:smartTag w:uri="urn:schemas-microsoft-com:office:smarttags" w:element="metricconverter">
        <w:smartTagPr>
          <w:attr w:name="ProductID" w:val="2012 г"/>
        </w:smartTagPr>
        <w:r w:rsidRPr="00B53DE9">
          <w:t>2012 г</w:t>
        </w:r>
      </w:smartTag>
      <w:r w:rsidRPr="00B53DE9">
        <w:t>. № 761 "О Национальной стратегии действий в интересах детей на 2012 - 2017 годы"</w:t>
      </w:r>
    </w:p>
    <w:p w:rsidR="00CC3FF8" w:rsidRPr="00B53DE9" w:rsidRDefault="00CC3FF8" w:rsidP="00940C23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hanging="11"/>
        <w:jc w:val="both"/>
        <w:rPr>
          <w:bCs/>
        </w:rPr>
      </w:pPr>
      <w:r w:rsidRPr="00B53DE9">
        <w:rPr>
          <w:bCs/>
        </w:rPr>
        <w:t xml:space="preserve">Государственной программа Российской Федерации «Доступная среда» на 2011 - 2015 годы, утвержденная </w:t>
      </w:r>
      <w:r w:rsidRPr="00B53DE9">
        <w:t xml:space="preserve"> </w:t>
      </w:r>
      <w:r w:rsidRPr="00B53DE9">
        <w:rPr>
          <w:bCs/>
        </w:rPr>
        <w:t xml:space="preserve">Постановлением Правительства РФ  от 17 марта </w:t>
      </w:r>
      <w:smartTag w:uri="urn:schemas-microsoft-com:office:smarttags" w:element="metricconverter">
        <w:smartTagPr>
          <w:attr w:name="ProductID" w:val="2011 г"/>
        </w:smartTagPr>
        <w:r w:rsidRPr="00B53DE9">
          <w:rPr>
            <w:bCs/>
          </w:rPr>
          <w:t>2011 г</w:t>
        </w:r>
      </w:smartTag>
      <w:r w:rsidRPr="00B53DE9">
        <w:rPr>
          <w:bCs/>
        </w:rPr>
        <w:t xml:space="preserve">.  №175 </w:t>
      </w:r>
    </w:p>
    <w:p w:rsidR="005F6857" w:rsidRPr="002B4FF7" w:rsidRDefault="006E0D95" w:rsidP="00940C23">
      <w:pPr>
        <w:pStyle w:val="a3"/>
        <w:tabs>
          <w:tab w:val="left" w:pos="284"/>
        </w:tabs>
        <w:spacing w:line="276" w:lineRule="auto"/>
        <w:ind w:left="0"/>
        <w:outlineLvl w:val="1"/>
        <w:rPr>
          <w:rFonts w:eastAsia="Calibri"/>
          <w:bCs/>
        </w:rPr>
      </w:pPr>
      <w:r w:rsidRPr="00CC3FF8">
        <w:rPr>
          <w:rFonts w:ascii="Arial" w:hAnsi="Arial" w:cs="Arial"/>
        </w:rPr>
        <w:br/>
      </w:r>
    </w:p>
    <w:p w:rsidR="00CB2A36" w:rsidRDefault="00CB2A36" w:rsidP="00940C23">
      <w:pPr>
        <w:spacing w:after="0"/>
        <w:ind w:left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F6857" w:rsidRPr="00B53DE9" w:rsidRDefault="005F6857" w:rsidP="00940C23">
      <w:pPr>
        <w:spacing w:after="0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3DE9">
        <w:rPr>
          <w:rFonts w:ascii="Times New Roman" w:eastAsia="Calibri" w:hAnsi="Times New Roman" w:cs="Times New Roman"/>
          <w:b/>
          <w:bCs/>
          <w:sz w:val="24"/>
          <w:szCs w:val="24"/>
        </w:rPr>
        <w:t>Уровень образовательного учреждения:</w:t>
      </w:r>
    </w:p>
    <w:p w:rsidR="00C72D3F" w:rsidRPr="00B53DE9" w:rsidRDefault="00C72D3F" w:rsidP="00940C23">
      <w:pPr>
        <w:pStyle w:val="a3"/>
        <w:numPr>
          <w:ilvl w:val="0"/>
          <w:numId w:val="31"/>
        </w:numPr>
        <w:tabs>
          <w:tab w:val="left" w:pos="284"/>
          <w:tab w:val="left" w:pos="567"/>
        </w:tabs>
        <w:spacing w:line="276" w:lineRule="auto"/>
        <w:ind w:left="0" w:hanging="11"/>
        <w:rPr>
          <w:b/>
        </w:rPr>
      </w:pPr>
      <w:r w:rsidRPr="00B53DE9">
        <w:t>Положение</w:t>
      </w:r>
      <w:r w:rsidRPr="00B53DE9">
        <w:rPr>
          <w:b/>
        </w:rPr>
        <w:t xml:space="preserve"> </w:t>
      </w:r>
      <w:r w:rsidRPr="00B53DE9">
        <w:t xml:space="preserve">о реализации инклюзивной практики в классах </w:t>
      </w:r>
      <w:r w:rsidR="00CC46D0" w:rsidRPr="00B53DE9">
        <w:rPr>
          <w:sz w:val="28"/>
          <w:szCs w:val="28"/>
        </w:rPr>
        <w:t>МБОУ «Карповская СШ»</w:t>
      </w:r>
    </w:p>
    <w:p w:rsidR="00E508DE" w:rsidRPr="00B53DE9" w:rsidRDefault="005F6857" w:rsidP="00940C23">
      <w:pPr>
        <w:pStyle w:val="a3"/>
        <w:numPr>
          <w:ilvl w:val="0"/>
          <w:numId w:val="31"/>
        </w:numPr>
        <w:tabs>
          <w:tab w:val="left" w:pos="284"/>
          <w:tab w:val="left" w:pos="567"/>
        </w:tabs>
        <w:spacing w:line="276" w:lineRule="auto"/>
        <w:ind w:left="0" w:hanging="11"/>
        <w:rPr>
          <w:rFonts w:eastAsia="Calibri"/>
        </w:rPr>
      </w:pPr>
      <w:r w:rsidRPr="00B53DE9">
        <w:rPr>
          <w:rFonts w:eastAsia="Calibri"/>
        </w:rPr>
        <w:t>Положение о психологи</w:t>
      </w:r>
      <w:r w:rsidR="002F35E2" w:rsidRPr="00B53DE9">
        <w:rPr>
          <w:rFonts w:eastAsia="Calibri"/>
        </w:rPr>
        <w:t>ческой службе;</w:t>
      </w:r>
    </w:p>
    <w:p w:rsidR="00E508DE" w:rsidRPr="00B53DE9" w:rsidRDefault="00C72D3F" w:rsidP="00940C23">
      <w:pPr>
        <w:pStyle w:val="a3"/>
        <w:numPr>
          <w:ilvl w:val="0"/>
          <w:numId w:val="31"/>
        </w:numPr>
        <w:tabs>
          <w:tab w:val="left" w:pos="284"/>
          <w:tab w:val="left" w:pos="567"/>
        </w:tabs>
        <w:spacing w:line="276" w:lineRule="auto"/>
        <w:ind w:left="0" w:hanging="11"/>
        <w:rPr>
          <w:rFonts w:eastAsia="Calibri"/>
        </w:rPr>
      </w:pPr>
      <w:r w:rsidRPr="00B53DE9">
        <w:rPr>
          <w:rFonts w:eastAsia="Calibri"/>
        </w:rPr>
        <w:t>П</w:t>
      </w:r>
      <w:r w:rsidR="00E508DE" w:rsidRPr="00B53DE9">
        <w:rPr>
          <w:rFonts w:eastAsia="Calibri"/>
        </w:rPr>
        <w:t>рограмма «Взаимодействие участников образовательного процесса в работе с учащимися группы «риск»;</w:t>
      </w:r>
    </w:p>
    <w:p w:rsidR="00BC21F5" w:rsidRPr="00B53DE9" w:rsidRDefault="00BC21F5" w:rsidP="00940C23">
      <w:pPr>
        <w:pStyle w:val="a3"/>
        <w:numPr>
          <w:ilvl w:val="0"/>
          <w:numId w:val="31"/>
        </w:numPr>
        <w:tabs>
          <w:tab w:val="left" w:pos="284"/>
          <w:tab w:val="left" w:pos="567"/>
        </w:tabs>
        <w:spacing w:line="276" w:lineRule="auto"/>
        <w:ind w:left="0" w:hanging="11"/>
        <w:rPr>
          <w:rFonts w:eastAsia="Calibri"/>
        </w:rPr>
      </w:pPr>
      <w:r w:rsidRPr="00B53DE9">
        <w:rPr>
          <w:rFonts w:eastAsia="Calibri"/>
        </w:rPr>
        <w:t>План мероприятий по интеграции детей с ОВЗ</w:t>
      </w:r>
    </w:p>
    <w:p w:rsidR="005F6857" w:rsidRPr="00B53DE9" w:rsidRDefault="005F6857" w:rsidP="00940C23">
      <w:pPr>
        <w:pStyle w:val="a3"/>
        <w:numPr>
          <w:ilvl w:val="0"/>
          <w:numId w:val="31"/>
        </w:numPr>
        <w:tabs>
          <w:tab w:val="left" w:pos="284"/>
          <w:tab w:val="left" w:pos="567"/>
        </w:tabs>
        <w:spacing w:line="276" w:lineRule="auto"/>
        <w:ind w:left="0" w:hanging="11"/>
        <w:rPr>
          <w:rFonts w:eastAsia="Calibri"/>
        </w:rPr>
      </w:pPr>
      <w:r w:rsidRPr="00B53DE9">
        <w:rPr>
          <w:rFonts w:eastAsia="Calibri"/>
        </w:rPr>
        <w:t xml:space="preserve">Положение о психолого-медико-педагогическом консилиуме </w:t>
      </w:r>
    </w:p>
    <w:p w:rsidR="00BC21F5" w:rsidRPr="00B53DE9" w:rsidRDefault="00BC21F5" w:rsidP="00940C23">
      <w:pPr>
        <w:pStyle w:val="a3"/>
        <w:numPr>
          <w:ilvl w:val="0"/>
          <w:numId w:val="31"/>
        </w:numPr>
        <w:tabs>
          <w:tab w:val="left" w:pos="284"/>
          <w:tab w:val="left" w:pos="567"/>
        </w:tabs>
        <w:spacing w:line="276" w:lineRule="auto"/>
        <w:ind w:left="0" w:hanging="11"/>
        <w:rPr>
          <w:rFonts w:eastAsia="Calibri"/>
        </w:rPr>
      </w:pPr>
      <w:r w:rsidRPr="00B53DE9">
        <w:rPr>
          <w:rFonts w:eastAsia="Calibri"/>
        </w:rPr>
        <w:t>Положение о разработке и реализации индивидуального учебного плана</w:t>
      </w:r>
    </w:p>
    <w:p w:rsidR="00BC21F5" w:rsidRPr="00B53DE9" w:rsidRDefault="00BC21F5" w:rsidP="00940C23">
      <w:pPr>
        <w:pStyle w:val="a3"/>
        <w:numPr>
          <w:ilvl w:val="0"/>
          <w:numId w:val="31"/>
        </w:numPr>
        <w:tabs>
          <w:tab w:val="left" w:pos="284"/>
          <w:tab w:val="left" w:pos="567"/>
        </w:tabs>
        <w:spacing w:line="276" w:lineRule="auto"/>
        <w:ind w:left="0" w:hanging="11"/>
        <w:rPr>
          <w:rFonts w:eastAsia="Calibri"/>
        </w:rPr>
      </w:pPr>
      <w:r w:rsidRPr="00B53DE9">
        <w:rPr>
          <w:rFonts w:eastAsia="Calibri"/>
        </w:rPr>
        <w:t>Положение о разработке и реализации адаптированной образовательной программы</w:t>
      </w:r>
    </w:p>
    <w:p w:rsidR="00BC21F5" w:rsidRPr="00B53DE9" w:rsidRDefault="00BC21F5" w:rsidP="00940C23">
      <w:pPr>
        <w:pStyle w:val="a3"/>
        <w:numPr>
          <w:ilvl w:val="0"/>
          <w:numId w:val="31"/>
        </w:numPr>
        <w:tabs>
          <w:tab w:val="left" w:pos="284"/>
          <w:tab w:val="left" w:pos="567"/>
        </w:tabs>
        <w:spacing w:line="276" w:lineRule="auto"/>
        <w:ind w:left="0" w:hanging="11"/>
        <w:rPr>
          <w:rFonts w:eastAsia="Calibri"/>
        </w:rPr>
      </w:pPr>
      <w:r w:rsidRPr="00B53DE9">
        <w:rPr>
          <w:rFonts w:eastAsia="Calibri"/>
        </w:rPr>
        <w:t>ООП</w:t>
      </w:r>
      <w:r w:rsidR="00B53DE9" w:rsidRPr="00B53DE9">
        <w:rPr>
          <w:rFonts w:eastAsia="Calibri"/>
        </w:rPr>
        <w:t>, АООП</w:t>
      </w:r>
    </w:p>
    <w:p w:rsidR="00BC21F5" w:rsidRPr="00B53DE9" w:rsidRDefault="00BC21F5" w:rsidP="00940C23">
      <w:pPr>
        <w:pStyle w:val="a3"/>
        <w:numPr>
          <w:ilvl w:val="0"/>
          <w:numId w:val="31"/>
        </w:numPr>
        <w:tabs>
          <w:tab w:val="left" w:pos="284"/>
          <w:tab w:val="left" w:pos="567"/>
        </w:tabs>
        <w:spacing w:line="276" w:lineRule="auto"/>
        <w:ind w:left="0" w:hanging="11"/>
        <w:rPr>
          <w:rFonts w:eastAsia="Calibri"/>
        </w:rPr>
      </w:pPr>
      <w:r w:rsidRPr="00B53DE9">
        <w:rPr>
          <w:rFonts w:eastAsia="Calibri"/>
        </w:rPr>
        <w:t>Программа развития</w:t>
      </w:r>
    </w:p>
    <w:p w:rsidR="00BC21F5" w:rsidRPr="00B53DE9" w:rsidRDefault="00BC21F5" w:rsidP="00940C23">
      <w:pPr>
        <w:pStyle w:val="a3"/>
        <w:numPr>
          <w:ilvl w:val="0"/>
          <w:numId w:val="31"/>
        </w:numPr>
        <w:tabs>
          <w:tab w:val="left" w:pos="284"/>
          <w:tab w:val="left" w:pos="567"/>
        </w:tabs>
        <w:spacing w:line="276" w:lineRule="auto"/>
        <w:ind w:left="0" w:hanging="11"/>
        <w:rPr>
          <w:rFonts w:eastAsia="Calibri"/>
        </w:rPr>
      </w:pPr>
      <w:r w:rsidRPr="00B53DE9">
        <w:rPr>
          <w:rFonts w:eastAsia="Calibri"/>
        </w:rPr>
        <w:t>Устав</w:t>
      </w:r>
      <w:r w:rsidR="00B53DE9">
        <w:rPr>
          <w:rFonts w:eastAsia="Calibri"/>
        </w:rPr>
        <w:t xml:space="preserve"> ОУ</w:t>
      </w:r>
    </w:p>
    <w:p w:rsidR="00BC21F5" w:rsidRPr="00193DDD" w:rsidRDefault="00BC21F5" w:rsidP="00940C23">
      <w:pPr>
        <w:tabs>
          <w:tab w:val="left" w:pos="284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F6857" w:rsidRPr="00D07049" w:rsidRDefault="005F6857" w:rsidP="00940C23">
      <w:pPr>
        <w:tabs>
          <w:tab w:val="left" w:pos="284"/>
        </w:tabs>
        <w:spacing w:after="0"/>
        <w:ind w:hanging="11"/>
        <w:rPr>
          <w:rFonts w:ascii="Times New Roman" w:hAnsi="Times New Roman" w:cs="Times New Roman"/>
          <w:b/>
          <w:sz w:val="24"/>
          <w:szCs w:val="24"/>
        </w:rPr>
      </w:pPr>
    </w:p>
    <w:p w:rsidR="005F6857" w:rsidRDefault="005F6857" w:rsidP="00940C23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DDD" w:rsidRDefault="00193DDD" w:rsidP="00940C23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A36" w:rsidRDefault="00CB2A36" w:rsidP="00940C23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A36" w:rsidRDefault="00CB2A36" w:rsidP="00940C23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A36" w:rsidRDefault="00CB2A36" w:rsidP="00940C23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A36" w:rsidRDefault="00CB2A36" w:rsidP="00940C23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A36" w:rsidRDefault="00CB2A36" w:rsidP="00940C23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A36" w:rsidRDefault="00CB2A36" w:rsidP="00940C23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0C23" w:rsidRDefault="00940C2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F6857" w:rsidRPr="00D07049" w:rsidRDefault="005F6857" w:rsidP="00940C23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049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Кадровое обеспечение</w:t>
      </w:r>
    </w:p>
    <w:p w:rsidR="005F6857" w:rsidRPr="00D07049" w:rsidRDefault="00AF37B8" w:rsidP="00940C23">
      <w:pPr>
        <w:spacing w:after="0"/>
        <w:ind w:left="7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07049">
        <w:rPr>
          <w:rFonts w:ascii="Times New Roman" w:hAnsi="Times New Roman" w:cs="Times New Roman"/>
          <w:bCs/>
          <w:sz w:val="24"/>
          <w:szCs w:val="24"/>
        </w:rPr>
        <w:t>Таблица</w:t>
      </w:r>
    </w:p>
    <w:p w:rsidR="005F6857" w:rsidRPr="00D07049" w:rsidRDefault="005F6857" w:rsidP="00940C23">
      <w:pPr>
        <w:pStyle w:val="a3"/>
        <w:spacing w:line="276" w:lineRule="auto"/>
        <w:ind w:left="0"/>
        <w:jc w:val="center"/>
        <w:rPr>
          <w:bCs/>
        </w:rPr>
      </w:pPr>
      <w:r w:rsidRPr="00D07049">
        <w:rPr>
          <w:bCs/>
        </w:rPr>
        <w:t>Психолого-медико-педагогический к</w:t>
      </w:r>
      <w:r w:rsidR="00AF37B8" w:rsidRPr="00D07049">
        <w:rPr>
          <w:bCs/>
        </w:rPr>
        <w:t>онсилиум (служба сопровождения)</w:t>
      </w:r>
    </w:p>
    <w:tbl>
      <w:tblPr>
        <w:tblStyle w:val="a4"/>
        <w:tblW w:w="0" w:type="auto"/>
        <w:tblLook w:val="04A0"/>
      </w:tblPr>
      <w:tblGrid>
        <w:gridCol w:w="610"/>
        <w:gridCol w:w="2595"/>
        <w:gridCol w:w="1736"/>
        <w:gridCol w:w="2942"/>
        <w:gridCol w:w="2821"/>
      </w:tblGrid>
      <w:tr w:rsidR="005F6857" w:rsidRPr="00B53DE9" w:rsidTr="00B53DE9">
        <w:tc>
          <w:tcPr>
            <w:tcW w:w="653" w:type="dxa"/>
          </w:tcPr>
          <w:p w:rsidR="005F6857" w:rsidRPr="00B53DE9" w:rsidRDefault="005F6857" w:rsidP="00940C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61" w:type="dxa"/>
          </w:tcPr>
          <w:p w:rsidR="005F6857" w:rsidRPr="00B53DE9" w:rsidRDefault="005F6857" w:rsidP="00940C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</w:t>
            </w:r>
          </w:p>
        </w:tc>
        <w:tc>
          <w:tcPr>
            <w:tcW w:w="1786" w:type="dxa"/>
          </w:tcPr>
          <w:p w:rsidR="005F6857" w:rsidRPr="00B53DE9" w:rsidRDefault="005F6857" w:rsidP="00940C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159" w:type="dxa"/>
          </w:tcPr>
          <w:p w:rsidR="005F6857" w:rsidRPr="00B53DE9" w:rsidRDefault="005F6857" w:rsidP="00940C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</w:p>
        </w:tc>
        <w:tc>
          <w:tcPr>
            <w:tcW w:w="3139" w:type="dxa"/>
          </w:tcPr>
          <w:p w:rsidR="005F6857" w:rsidRPr="00B53DE9" w:rsidRDefault="005F6857" w:rsidP="00940C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тарификация</w:t>
            </w:r>
          </w:p>
        </w:tc>
      </w:tr>
      <w:tr w:rsidR="005F6857" w:rsidRPr="00B53DE9" w:rsidTr="00B53DE9">
        <w:tc>
          <w:tcPr>
            <w:tcW w:w="653" w:type="dxa"/>
          </w:tcPr>
          <w:p w:rsidR="005F6857" w:rsidRPr="00B53DE9" w:rsidRDefault="005F6857" w:rsidP="00940C23">
            <w:pPr>
              <w:pStyle w:val="a3"/>
              <w:numPr>
                <w:ilvl w:val="0"/>
                <w:numId w:val="29"/>
              </w:numPr>
              <w:spacing w:line="276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861" w:type="dxa"/>
          </w:tcPr>
          <w:p w:rsidR="005F6857" w:rsidRPr="00B53DE9" w:rsidRDefault="00B53DE9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Cs/>
                <w:sz w:val="24"/>
                <w:szCs w:val="24"/>
              </w:rPr>
              <w:t>Зам директора по УВР</w:t>
            </w:r>
          </w:p>
        </w:tc>
        <w:tc>
          <w:tcPr>
            <w:tcW w:w="1786" w:type="dxa"/>
          </w:tcPr>
          <w:p w:rsidR="005F6857" w:rsidRPr="00B53DE9" w:rsidRDefault="005F6857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F6857" w:rsidRPr="00B53DE9" w:rsidRDefault="005F6857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9" w:type="dxa"/>
          </w:tcPr>
          <w:p w:rsidR="005F6857" w:rsidRPr="00B53DE9" w:rsidRDefault="005F6857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3DE9" w:rsidRPr="00B53DE9" w:rsidTr="00B53DE9">
        <w:tc>
          <w:tcPr>
            <w:tcW w:w="653" w:type="dxa"/>
          </w:tcPr>
          <w:p w:rsidR="00B53DE9" w:rsidRPr="00B53DE9" w:rsidRDefault="00B53DE9" w:rsidP="00940C23">
            <w:pPr>
              <w:pStyle w:val="a3"/>
              <w:numPr>
                <w:ilvl w:val="0"/>
                <w:numId w:val="29"/>
              </w:numPr>
              <w:spacing w:line="276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861" w:type="dxa"/>
          </w:tcPr>
          <w:p w:rsidR="00B53DE9" w:rsidRPr="00B53DE9" w:rsidRDefault="00B53DE9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1786" w:type="dxa"/>
          </w:tcPr>
          <w:p w:rsidR="00B53DE9" w:rsidRPr="00B53DE9" w:rsidRDefault="00B53DE9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59" w:type="dxa"/>
          </w:tcPr>
          <w:p w:rsidR="00B53DE9" w:rsidRPr="00B53DE9" w:rsidRDefault="00B53DE9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Cs/>
                <w:sz w:val="24"/>
                <w:szCs w:val="24"/>
              </w:rPr>
              <w:t>Высшая квалификационная  категория</w:t>
            </w:r>
          </w:p>
        </w:tc>
        <w:tc>
          <w:tcPr>
            <w:tcW w:w="3139" w:type="dxa"/>
          </w:tcPr>
          <w:p w:rsidR="00B53DE9" w:rsidRPr="00B53DE9" w:rsidRDefault="00B53DE9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ставка</w:t>
            </w:r>
          </w:p>
        </w:tc>
      </w:tr>
      <w:tr w:rsidR="00B53DE9" w:rsidRPr="00B53DE9" w:rsidTr="00B53DE9">
        <w:tc>
          <w:tcPr>
            <w:tcW w:w="653" w:type="dxa"/>
          </w:tcPr>
          <w:p w:rsidR="00B53DE9" w:rsidRPr="00B53DE9" w:rsidRDefault="00B53DE9" w:rsidP="00940C23">
            <w:pPr>
              <w:pStyle w:val="a3"/>
              <w:numPr>
                <w:ilvl w:val="0"/>
                <w:numId w:val="29"/>
              </w:numPr>
              <w:spacing w:line="276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861" w:type="dxa"/>
          </w:tcPr>
          <w:p w:rsidR="00B53DE9" w:rsidRPr="00B53DE9" w:rsidRDefault="00B53DE9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Cs/>
                <w:sz w:val="24"/>
                <w:szCs w:val="24"/>
              </w:rPr>
              <w:t>Зам директора по ВР</w:t>
            </w:r>
          </w:p>
        </w:tc>
        <w:tc>
          <w:tcPr>
            <w:tcW w:w="1786" w:type="dxa"/>
          </w:tcPr>
          <w:p w:rsidR="00B53DE9" w:rsidRPr="00B53DE9" w:rsidRDefault="00B53DE9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59" w:type="dxa"/>
          </w:tcPr>
          <w:p w:rsidR="00B53DE9" w:rsidRPr="00B53DE9" w:rsidRDefault="00B53DE9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Cs/>
                <w:sz w:val="24"/>
                <w:szCs w:val="24"/>
              </w:rPr>
              <w:t>высшаяквалификационная  категория</w:t>
            </w:r>
          </w:p>
        </w:tc>
        <w:tc>
          <w:tcPr>
            <w:tcW w:w="3139" w:type="dxa"/>
          </w:tcPr>
          <w:p w:rsidR="00B53DE9" w:rsidRPr="00B53DE9" w:rsidRDefault="00B53DE9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ставка</w:t>
            </w:r>
          </w:p>
        </w:tc>
      </w:tr>
      <w:tr w:rsidR="00B53DE9" w:rsidRPr="00B53DE9" w:rsidTr="00B53DE9">
        <w:tc>
          <w:tcPr>
            <w:tcW w:w="653" w:type="dxa"/>
          </w:tcPr>
          <w:p w:rsidR="00B53DE9" w:rsidRPr="00B53DE9" w:rsidRDefault="00B53DE9" w:rsidP="00940C23">
            <w:pPr>
              <w:pStyle w:val="a3"/>
              <w:numPr>
                <w:ilvl w:val="0"/>
                <w:numId w:val="29"/>
              </w:numPr>
              <w:spacing w:line="276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861" w:type="dxa"/>
          </w:tcPr>
          <w:p w:rsidR="00B53DE9" w:rsidRPr="00B53DE9" w:rsidRDefault="00B53DE9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86" w:type="dxa"/>
          </w:tcPr>
          <w:p w:rsidR="00B53DE9" w:rsidRPr="00B53DE9" w:rsidRDefault="00D836EA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</w:tc>
        <w:tc>
          <w:tcPr>
            <w:tcW w:w="2159" w:type="dxa"/>
          </w:tcPr>
          <w:p w:rsidR="00B53DE9" w:rsidRPr="00B53DE9" w:rsidRDefault="00B53DE9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Cs/>
                <w:sz w:val="24"/>
                <w:szCs w:val="24"/>
              </w:rPr>
              <w:t>Высшая квалификационная  категория</w:t>
            </w:r>
          </w:p>
        </w:tc>
        <w:tc>
          <w:tcPr>
            <w:tcW w:w="3139" w:type="dxa"/>
          </w:tcPr>
          <w:p w:rsidR="00B53DE9" w:rsidRPr="00B53DE9" w:rsidRDefault="00B53DE9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ставка</w:t>
            </w:r>
          </w:p>
        </w:tc>
      </w:tr>
      <w:tr w:rsidR="00B53DE9" w:rsidRPr="00B53DE9" w:rsidTr="00B53DE9">
        <w:tc>
          <w:tcPr>
            <w:tcW w:w="653" w:type="dxa"/>
          </w:tcPr>
          <w:p w:rsidR="00B53DE9" w:rsidRPr="00B53DE9" w:rsidRDefault="00B53DE9" w:rsidP="00940C23">
            <w:pPr>
              <w:pStyle w:val="a3"/>
              <w:numPr>
                <w:ilvl w:val="0"/>
                <w:numId w:val="29"/>
              </w:numPr>
              <w:spacing w:line="276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861" w:type="dxa"/>
          </w:tcPr>
          <w:p w:rsidR="00B53DE9" w:rsidRPr="00B53DE9" w:rsidRDefault="00B53DE9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работник</w:t>
            </w:r>
          </w:p>
        </w:tc>
        <w:tc>
          <w:tcPr>
            <w:tcW w:w="1786" w:type="dxa"/>
          </w:tcPr>
          <w:p w:rsidR="00B53DE9" w:rsidRPr="00B53DE9" w:rsidRDefault="00B53DE9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DE9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специальное</w:t>
            </w:r>
          </w:p>
        </w:tc>
        <w:tc>
          <w:tcPr>
            <w:tcW w:w="2159" w:type="dxa"/>
          </w:tcPr>
          <w:p w:rsidR="00B53DE9" w:rsidRPr="00B53DE9" w:rsidRDefault="00D836EA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первая</w:t>
            </w:r>
          </w:p>
        </w:tc>
        <w:tc>
          <w:tcPr>
            <w:tcW w:w="3139" w:type="dxa"/>
          </w:tcPr>
          <w:p w:rsidR="00B53DE9" w:rsidRPr="00B53DE9" w:rsidRDefault="00D836EA" w:rsidP="00940C2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ставка</w:t>
            </w:r>
          </w:p>
        </w:tc>
      </w:tr>
    </w:tbl>
    <w:p w:rsidR="005F6857" w:rsidRPr="00D07049" w:rsidRDefault="005F6857" w:rsidP="00940C23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00E7" w:rsidRPr="00D07049" w:rsidRDefault="00D600E7" w:rsidP="00940C2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049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D600E7" w:rsidRPr="00D07049" w:rsidRDefault="00D600E7" w:rsidP="00940C2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851"/>
        <w:gridCol w:w="5747"/>
      </w:tblGrid>
      <w:tr w:rsidR="00D600E7" w:rsidRPr="00D07049" w:rsidTr="0041352C">
        <w:tc>
          <w:tcPr>
            <w:tcW w:w="4851" w:type="dxa"/>
          </w:tcPr>
          <w:p w:rsidR="00D600E7" w:rsidRPr="00D07049" w:rsidRDefault="00D600E7" w:rsidP="00940C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5747" w:type="dxa"/>
          </w:tcPr>
          <w:p w:rsidR="00D600E7" w:rsidRPr="00D07049" w:rsidRDefault="00D600E7" w:rsidP="00940C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>Измерители, показатели</w:t>
            </w:r>
          </w:p>
          <w:p w:rsidR="00D600E7" w:rsidRPr="00D07049" w:rsidRDefault="00D600E7" w:rsidP="00940C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E7" w:rsidRPr="00D07049" w:rsidTr="0041352C">
        <w:tc>
          <w:tcPr>
            <w:tcW w:w="4851" w:type="dxa"/>
          </w:tcPr>
          <w:p w:rsidR="00D600E7" w:rsidRPr="00D07049" w:rsidRDefault="00D600E7" w:rsidP="00940C23">
            <w:pPr>
              <w:spacing w:line="276" w:lineRule="auto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мотивации и качества успеваемости обучающихся </w:t>
            </w:r>
            <w:r w:rsidR="0041352C">
              <w:rPr>
                <w:rFonts w:ascii="Times New Roman" w:hAnsi="Times New Roman" w:cs="Times New Roman"/>
                <w:sz w:val="24"/>
                <w:szCs w:val="24"/>
              </w:rPr>
              <w:t>«группы риска»</w:t>
            </w:r>
          </w:p>
          <w:p w:rsidR="00D600E7" w:rsidRPr="00D07049" w:rsidRDefault="00D600E7" w:rsidP="00940C23">
            <w:pPr>
              <w:spacing w:line="276" w:lineRule="auto"/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  <w:t> </w:t>
            </w:r>
          </w:p>
        </w:tc>
        <w:tc>
          <w:tcPr>
            <w:tcW w:w="5747" w:type="dxa"/>
          </w:tcPr>
          <w:p w:rsidR="00D600E7" w:rsidRPr="00D07049" w:rsidRDefault="00D600E7" w:rsidP="00940C23">
            <w:pPr>
              <w:spacing w:line="276" w:lineRule="auto"/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>Мониторинг учеб</w:t>
            </w:r>
            <w:r w:rsidR="0041352C">
              <w:rPr>
                <w:rFonts w:ascii="Times New Roman" w:hAnsi="Times New Roman" w:cs="Times New Roman"/>
                <w:sz w:val="24"/>
                <w:szCs w:val="24"/>
              </w:rPr>
              <w:t>ных достижений обучающихся</w:t>
            </w: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>,  стабилизация или рост их образовательных результатов</w:t>
            </w:r>
          </w:p>
          <w:p w:rsidR="00D600E7" w:rsidRPr="00D07049" w:rsidRDefault="00D600E7" w:rsidP="00940C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E7" w:rsidRPr="00D07049" w:rsidTr="0041352C">
        <w:tc>
          <w:tcPr>
            <w:tcW w:w="4851" w:type="dxa"/>
          </w:tcPr>
          <w:p w:rsidR="00D600E7" w:rsidRPr="00D07049" w:rsidRDefault="00D600E7" w:rsidP="00940C2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>Развитие научно-методического обеспечения педагогического процесса</w:t>
            </w:r>
          </w:p>
          <w:p w:rsidR="00D600E7" w:rsidRPr="00D07049" w:rsidRDefault="00D600E7" w:rsidP="00940C2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7" w:type="dxa"/>
          </w:tcPr>
          <w:p w:rsidR="00D600E7" w:rsidRPr="00D07049" w:rsidRDefault="00D600E7" w:rsidP="00940C23">
            <w:pPr>
              <w:spacing w:line="276" w:lineRule="auto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>Научно-методические разработки;  электронная база методических рекомендаций по  сопровождению детей  с ОВЗ</w:t>
            </w:r>
            <w:r w:rsidR="005F6857" w:rsidRPr="00D07049">
              <w:rPr>
                <w:rFonts w:ascii="Times New Roman" w:hAnsi="Times New Roman" w:cs="Times New Roman"/>
                <w:sz w:val="24"/>
                <w:szCs w:val="24"/>
              </w:rPr>
              <w:t>, работа методической лаборатории.</w:t>
            </w:r>
          </w:p>
          <w:p w:rsidR="00D600E7" w:rsidRPr="00D07049" w:rsidRDefault="00D600E7" w:rsidP="00940C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0E7" w:rsidRPr="00D07049" w:rsidTr="0041352C">
        <w:tc>
          <w:tcPr>
            <w:tcW w:w="4851" w:type="dxa"/>
          </w:tcPr>
          <w:p w:rsidR="00D600E7" w:rsidRPr="00D07049" w:rsidRDefault="00D600E7" w:rsidP="00940C23">
            <w:pPr>
              <w:spacing w:line="276" w:lineRule="auto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>Устойчивый рост  профессиональной компетентности педагогов по комплексному применению современных образовательных и здоровьесберегающих технологий по сопровождению детей с ОВЗ</w:t>
            </w:r>
          </w:p>
          <w:p w:rsidR="00D600E7" w:rsidRPr="00D07049" w:rsidRDefault="00D600E7" w:rsidP="00940C2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7" w:type="dxa"/>
          </w:tcPr>
          <w:p w:rsidR="00D600E7" w:rsidRPr="00D07049" w:rsidRDefault="00D600E7" w:rsidP="00940C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>Внутришкольные и городские семинары, круглые столы по проблемам детей с ОВЗ, открытые уроки, мастер-классы, обобщение опыта работы, методические портфолио.</w:t>
            </w:r>
          </w:p>
        </w:tc>
      </w:tr>
      <w:tr w:rsidR="00D600E7" w:rsidRPr="00D07049" w:rsidTr="0041352C">
        <w:tc>
          <w:tcPr>
            <w:tcW w:w="4851" w:type="dxa"/>
          </w:tcPr>
          <w:p w:rsidR="00D600E7" w:rsidRPr="00D07049" w:rsidRDefault="00D600E7" w:rsidP="00940C23">
            <w:pPr>
              <w:spacing w:line="276" w:lineRule="auto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имиджа школы как  </w:t>
            </w:r>
            <w:r w:rsidR="005F6857" w:rsidRPr="00D0704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лаборатории </w:t>
            </w: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>по распространению инновационного  опыта по сопровождению детей с ОВЗ</w:t>
            </w:r>
          </w:p>
          <w:p w:rsidR="00D600E7" w:rsidRPr="00D07049" w:rsidRDefault="00D600E7" w:rsidP="00940C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D600E7" w:rsidRPr="00D07049" w:rsidRDefault="00D600E7" w:rsidP="00940C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>Мониторинг комфортности образовательной среды школы; информация на школьном сайте; наличие в библиотеке специальной литературы; наличие в медиатеке школы электронных изданий; издание рекламных буклетов; совместные мероприятия школы и социальных партнеров.</w:t>
            </w:r>
          </w:p>
          <w:p w:rsidR="00D600E7" w:rsidRPr="00D07049" w:rsidRDefault="00D600E7" w:rsidP="00940C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52C" w:rsidRPr="00D07049" w:rsidTr="0041352C">
        <w:tc>
          <w:tcPr>
            <w:tcW w:w="4851" w:type="dxa"/>
          </w:tcPr>
          <w:p w:rsidR="0041352C" w:rsidRPr="00D07049" w:rsidRDefault="0041352C" w:rsidP="00940C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52C">
              <w:rPr>
                <w:rFonts w:ascii="Times New Roman" w:hAnsi="Times New Roman" w:cs="Times New Roman"/>
                <w:sz w:val="24"/>
                <w:szCs w:val="24"/>
              </w:rPr>
              <w:t>Налаживание межсетевого взаимодействия с различными образовательными структурами</w:t>
            </w:r>
          </w:p>
        </w:tc>
        <w:tc>
          <w:tcPr>
            <w:tcW w:w="5747" w:type="dxa"/>
          </w:tcPr>
          <w:p w:rsidR="0041352C" w:rsidRPr="00D07049" w:rsidRDefault="0041352C" w:rsidP="00940C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детей «группы риска»</w:t>
            </w:r>
          </w:p>
        </w:tc>
      </w:tr>
    </w:tbl>
    <w:p w:rsidR="00D600E7" w:rsidRPr="00D07049" w:rsidRDefault="00D600E7" w:rsidP="00940C2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DE9" w:rsidRDefault="00B53DE9" w:rsidP="00940C23">
      <w:pPr>
        <w:rPr>
          <w:rFonts w:ascii="Times New Roman" w:hAnsi="Times New Roman" w:cs="Times New Roman"/>
          <w:b/>
          <w:sz w:val="24"/>
          <w:szCs w:val="24"/>
        </w:rPr>
      </w:pPr>
    </w:p>
    <w:p w:rsidR="00F76C42" w:rsidRPr="00D07049" w:rsidRDefault="00D600E7" w:rsidP="00940C23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07049">
        <w:rPr>
          <w:rFonts w:ascii="Times New Roman" w:hAnsi="Times New Roman" w:cs="Times New Roman"/>
          <w:b/>
          <w:sz w:val="24"/>
          <w:szCs w:val="24"/>
        </w:rPr>
        <w:lastRenderedPageBreak/>
        <w:t>Возмож</w:t>
      </w:r>
      <w:r w:rsidR="00AF37B8" w:rsidRPr="00D07049">
        <w:rPr>
          <w:rFonts w:ascii="Times New Roman" w:hAnsi="Times New Roman" w:cs="Times New Roman"/>
          <w:b/>
          <w:sz w:val="24"/>
          <w:szCs w:val="24"/>
        </w:rPr>
        <w:t xml:space="preserve">ные риски при реализации программы </w:t>
      </w:r>
    </w:p>
    <w:tbl>
      <w:tblPr>
        <w:tblW w:w="1041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5"/>
        <w:gridCol w:w="6521"/>
      </w:tblGrid>
      <w:tr w:rsidR="00D600E7" w:rsidRPr="00D07049" w:rsidTr="0041352C">
        <w:tc>
          <w:tcPr>
            <w:tcW w:w="3895" w:type="dxa"/>
          </w:tcPr>
          <w:p w:rsidR="00D600E7" w:rsidRPr="00D07049" w:rsidRDefault="00D600E7" w:rsidP="00940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>Возможные трудности и риски</w:t>
            </w:r>
          </w:p>
        </w:tc>
        <w:tc>
          <w:tcPr>
            <w:tcW w:w="6521" w:type="dxa"/>
          </w:tcPr>
          <w:p w:rsidR="00D600E7" w:rsidRPr="00D07049" w:rsidRDefault="00D600E7" w:rsidP="00940C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>Пути обновления деятельности школы по решению проблемы</w:t>
            </w:r>
          </w:p>
        </w:tc>
      </w:tr>
      <w:tr w:rsidR="00D600E7" w:rsidRPr="00D07049" w:rsidTr="0041352C">
        <w:trPr>
          <w:trHeight w:val="2538"/>
        </w:trPr>
        <w:tc>
          <w:tcPr>
            <w:tcW w:w="3895" w:type="dxa"/>
          </w:tcPr>
          <w:p w:rsidR="00D600E7" w:rsidRPr="00D07049" w:rsidRDefault="00D600E7" w:rsidP="00940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>Кадровые, нормативно-правовые, материально-технические ресурсы не в полном объеме соответствуют для осуществления комплексного психолого-педагогического сопровождения детей с ОВЗ.</w:t>
            </w:r>
          </w:p>
        </w:tc>
        <w:tc>
          <w:tcPr>
            <w:tcW w:w="6521" w:type="dxa"/>
          </w:tcPr>
          <w:p w:rsidR="0041352C" w:rsidRDefault="00D600E7" w:rsidP="00940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переподготовка кадров </w:t>
            </w:r>
          </w:p>
          <w:p w:rsidR="00D600E7" w:rsidRPr="00D07049" w:rsidRDefault="00D600E7" w:rsidP="00940C2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локальных актов.</w:t>
            </w:r>
          </w:p>
          <w:p w:rsidR="00D600E7" w:rsidRPr="00D07049" w:rsidRDefault="00D600E7" w:rsidP="00940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обеспечения: общеобразовательные программы с элементами коррекционно-развивающего обучения, индивидуальные программы, коррекционные маршруты, индивидуальные траектории развития, комплексные программы сопровождения.</w:t>
            </w:r>
          </w:p>
          <w:p w:rsidR="00D600E7" w:rsidRPr="00D07049" w:rsidRDefault="00D600E7" w:rsidP="00940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для уголка релаксации, оргтехники, персональных компьютеров, лечебно-спортивного инвентаря.</w:t>
            </w:r>
          </w:p>
        </w:tc>
      </w:tr>
      <w:tr w:rsidR="00D600E7" w:rsidRPr="00D07049" w:rsidTr="0041352C">
        <w:tc>
          <w:tcPr>
            <w:tcW w:w="3895" w:type="dxa"/>
          </w:tcPr>
          <w:p w:rsidR="00D600E7" w:rsidRPr="00D07049" w:rsidRDefault="00D600E7" w:rsidP="00940C23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компетентность  родителей  в вопросах развития детей с ОВЗ; сложность привлечения родителей детей с </w:t>
            </w:r>
            <w:r w:rsidR="0041352C">
              <w:rPr>
                <w:rFonts w:ascii="Times New Roman" w:hAnsi="Times New Roman" w:cs="Times New Roman"/>
                <w:sz w:val="24"/>
                <w:szCs w:val="24"/>
              </w:rPr>
              <w:t>«группы риска»</w:t>
            </w: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 xml:space="preserve"> к сотрудничеству.</w:t>
            </w:r>
          </w:p>
          <w:p w:rsidR="00D600E7" w:rsidRPr="00D07049" w:rsidRDefault="00D600E7" w:rsidP="00940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600E7" w:rsidRPr="00D07049" w:rsidRDefault="00D600E7" w:rsidP="00940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>Определение наиболее эффективных способов сотрудничества педагогического коллектива с семьей, организация совместной деятельности: индивидуальные беседы, собрания-диспуты, «Дни открытых дверей», совместное участие в массовых мероприятиях.</w:t>
            </w:r>
          </w:p>
          <w:p w:rsidR="00D600E7" w:rsidRPr="00D07049" w:rsidRDefault="00D600E7" w:rsidP="00940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>Активизация участия родителей в совете школы.</w:t>
            </w:r>
          </w:p>
        </w:tc>
      </w:tr>
      <w:tr w:rsidR="00D600E7" w:rsidRPr="00D07049" w:rsidTr="0041352C">
        <w:tc>
          <w:tcPr>
            <w:tcW w:w="3895" w:type="dxa"/>
          </w:tcPr>
          <w:p w:rsidR="00D600E7" w:rsidRPr="00D07049" w:rsidRDefault="00D600E7" w:rsidP="00940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</w:t>
            </w:r>
            <w:r w:rsidR="004135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координированность действий специалистов, участвующих в реализации инклюзивного образования </w:t>
            </w:r>
          </w:p>
        </w:tc>
        <w:tc>
          <w:tcPr>
            <w:tcW w:w="6521" w:type="dxa"/>
          </w:tcPr>
          <w:p w:rsidR="00D600E7" w:rsidRPr="00D07049" w:rsidRDefault="00D600E7" w:rsidP="00940C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49">
              <w:rPr>
                <w:rFonts w:ascii="Times New Roman" w:hAnsi="Times New Roman" w:cs="Times New Roman"/>
                <w:sz w:val="24"/>
                <w:szCs w:val="24"/>
              </w:rPr>
              <w:t>Создание городского координационного совета, включающего специалистов ведомств и учреждений города, участвующих в комплексном сопровождении детей с ОВЗ (сетевое взаимодействие)</w:t>
            </w:r>
          </w:p>
        </w:tc>
      </w:tr>
    </w:tbl>
    <w:p w:rsidR="00657DF8" w:rsidRDefault="00657DF8" w:rsidP="00940C23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sectPr w:rsidR="00657DF8" w:rsidSect="00B53DE9">
      <w:type w:val="continuous"/>
      <w:pgSz w:w="11906" w:h="16838"/>
      <w:pgMar w:top="1134" w:right="567" w:bottom="1134" w:left="851" w:header="709" w:footer="1157" w:gutter="0"/>
      <w:cols w:space="127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E0E" w:rsidRDefault="00BD4E0E" w:rsidP="00E1149F">
      <w:pPr>
        <w:spacing w:after="0" w:line="240" w:lineRule="auto"/>
      </w:pPr>
      <w:r>
        <w:separator/>
      </w:r>
    </w:p>
  </w:endnote>
  <w:endnote w:type="continuationSeparator" w:id="1">
    <w:p w:rsidR="00BD4E0E" w:rsidRDefault="00BD4E0E" w:rsidP="00E1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E0E" w:rsidRDefault="00BD4E0E" w:rsidP="00E1149F">
      <w:pPr>
        <w:spacing w:after="0" w:line="240" w:lineRule="auto"/>
      </w:pPr>
      <w:r>
        <w:separator/>
      </w:r>
    </w:p>
  </w:footnote>
  <w:footnote w:type="continuationSeparator" w:id="1">
    <w:p w:rsidR="00BD4E0E" w:rsidRDefault="00BD4E0E" w:rsidP="00E11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39B7"/>
    <w:multiLevelType w:val="hybridMultilevel"/>
    <w:tmpl w:val="BDFE4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85"/>
    <w:multiLevelType w:val="hybridMultilevel"/>
    <w:tmpl w:val="E6CCB14C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05FC3989"/>
    <w:multiLevelType w:val="hybridMultilevel"/>
    <w:tmpl w:val="05001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50DD2"/>
    <w:multiLevelType w:val="hybridMultilevel"/>
    <w:tmpl w:val="B1AC9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25388"/>
    <w:multiLevelType w:val="hybridMultilevel"/>
    <w:tmpl w:val="8FE240E0"/>
    <w:lvl w:ilvl="0" w:tplc="4C12E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9C3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24F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4B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FA9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A6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EE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60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BED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22408C0"/>
    <w:multiLevelType w:val="hybridMultilevel"/>
    <w:tmpl w:val="0EF40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51264"/>
    <w:multiLevelType w:val="hybridMultilevel"/>
    <w:tmpl w:val="83E42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D80603"/>
    <w:multiLevelType w:val="hybridMultilevel"/>
    <w:tmpl w:val="844A7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22FA5"/>
    <w:multiLevelType w:val="hybridMultilevel"/>
    <w:tmpl w:val="E22AE920"/>
    <w:lvl w:ilvl="0" w:tplc="BCF6A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701933"/>
    <w:multiLevelType w:val="hybridMultilevel"/>
    <w:tmpl w:val="F6BE5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F2F06"/>
    <w:multiLevelType w:val="hybridMultilevel"/>
    <w:tmpl w:val="4FDC2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73822"/>
    <w:multiLevelType w:val="multilevel"/>
    <w:tmpl w:val="4E4AFD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2160"/>
      </w:pPr>
      <w:rPr>
        <w:rFonts w:hint="default"/>
      </w:rPr>
    </w:lvl>
  </w:abstractNum>
  <w:abstractNum w:abstractNumId="12">
    <w:nsid w:val="45A80278"/>
    <w:multiLevelType w:val="hybridMultilevel"/>
    <w:tmpl w:val="9D5EC4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C102F2"/>
    <w:multiLevelType w:val="hybridMultilevel"/>
    <w:tmpl w:val="4EE2A25A"/>
    <w:lvl w:ilvl="0" w:tplc="FAF6451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928B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DC2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A83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5A2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B29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FCB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786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04E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95C119C"/>
    <w:multiLevelType w:val="hybridMultilevel"/>
    <w:tmpl w:val="6FA68C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AB3665"/>
    <w:multiLevelType w:val="hybridMultilevel"/>
    <w:tmpl w:val="E0EE9F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4A77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5E53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58F9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50C0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48B7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865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A898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46DD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1478FE"/>
    <w:multiLevelType w:val="hybridMultilevel"/>
    <w:tmpl w:val="F094F46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3570576"/>
    <w:multiLevelType w:val="hybridMultilevel"/>
    <w:tmpl w:val="70865226"/>
    <w:lvl w:ilvl="0" w:tplc="0F8CD0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1E84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ACE2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6639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4ED8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8CF2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8FE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0841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D439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EF2C62"/>
    <w:multiLevelType w:val="hybridMultilevel"/>
    <w:tmpl w:val="EBD29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490755"/>
    <w:multiLevelType w:val="hybridMultilevel"/>
    <w:tmpl w:val="B2B8D4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1530B13"/>
    <w:multiLevelType w:val="hybridMultilevel"/>
    <w:tmpl w:val="2FCAD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4706C"/>
    <w:multiLevelType w:val="hybridMultilevel"/>
    <w:tmpl w:val="FBE413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35FD6"/>
    <w:multiLevelType w:val="hybridMultilevel"/>
    <w:tmpl w:val="C9B83732"/>
    <w:lvl w:ilvl="0" w:tplc="041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3">
    <w:nsid w:val="6EB263CB"/>
    <w:multiLevelType w:val="hybridMultilevel"/>
    <w:tmpl w:val="4148E3AA"/>
    <w:lvl w:ilvl="0" w:tplc="7F24E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C0E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8A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963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B66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D23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7A0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1EE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729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36A74B8"/>
    <w:multiLevelType w:val="hybridMultilevel"/>
    <w:tmpl w:val="0100DD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3C34D66"/>
    <w:multiLevelType w:val="hybridMultilevel"/>
    <w:tmpl w:val="D0640512"/>
    <w:lvl w:ilvl="0" w:tplc="C5086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6AB1D2">
      <w:numFmt w:val="none"/>
      <w:lvlText w:val=""/>
      <w:lvlJc w:val="left"/>
      <w:pPr>
        <w:tabs>
          <w:tab w:val="num" w:pos="360"/>
        </w:tabs>
      </w:pPr>
    </w:lvl>
    <w:lvl w:ilvl="2" w:tplc="52FACDF6">
      <w:numFmt w:val="none"/>
      <w:lvlText w:val=""/>
      <w:lvlJc w:val="left"/>
      <w:pPr>
        <w:tabs>
          <w:tab w:val="num" w:pos="360"/>
        </w:tabs>
      </w:pPr>
    </w:lvl>
    <w:lvl w:ilvl="3" w:tplc="DAD01322">
      <w:numFmt w:val="none"/>
      <w:lvlText w:val=""/>
      <w:lvlJc w:val="left"/>
      <w:pPr>
        <w:tabs>
          <w:tab w:val="num" w:pos="360"/>
        </w:tabs>
      </w:pPr>
    </w:lvl>
    <w:lvl w:ilvl="4" w:tplc="6C404F96">
      <w:numFmt w:val="none"/>
      <w:lvlText w:val=""/>
      <w:lvlJc w:val="left"/>
      <w:pPr>
        <w:tabs>
          <w:tab w:val="num" w:pos="360"/>
        </w:tabs>
      </w:pPr>
    </w:lvl>
    <w:lvl w:ilvl="5" w:tplc="A8C4E8C6">
      <w:numFmt w:val="none"/>
      <w:lvlText w:val=""/>
      <w:lvlJc w:val="left"/>
      <w:pPr>
        <w:tabs>
          <w:tab w:val="num" w:pos="360"/>
        </w:tabs>
      </w:pPr>
    </w:lvl>
    <w:lvl w:ilvl="6" w:tplc="ACA48D66">
      <w:numFmt w:val="none"/>
      <w:lvlText w:val=""/>
      <w:lvlJc w:val="left"/>
      <w:pPr>
        <w:tabs>
          <w:tab w:val="num" w:pos="360"/>
        </w:tabs>
      </w:pPr>
    </w:lvl>
    <w:lvl w:ilvl="7" w:tplc="1CA8C5FC">
      <w:numFmt w:val="none"/>
      <w:lvlText w:val=""/>
      <w:lvlJc w:val="left"/>
      <w:pPr>
        <w:tabs>
          <w:tab w:val="num" w:pos="360"/>
        </w:tabs>
      </w:pPr>
    </w:lvl>
    <w:lvl w:ilvl="8" w:tplc="C8064BFE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4164D9C"/>
    <w:multiLevelType w:val="hybridMultilevel"/>
    <w:tmpl w:val="6ADC00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F81B02"/>
    <w:multiLevelType w:val="hybridMultilevel"/>
    <w:tmpl w:val="FD2C17C6"/>
    <w:lvl w:ilvl="0" w:tplc="BACC9FB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8">
    <w:nsid w:val="779D1B41"/>
    <w:multiLevelType w:val="hybridMultilevel"/>
    <w:tmpl w:val="79ECE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0557A"/>
    <w:multiLevelType w:val="hybridMultilevel"/>
    <w:tmpl w:val="D0AE56D0"/>
    <w:lvl w:ilvl="0" w:tplc="CBC036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0285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707B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D0C7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AE5F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4028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5E30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AE0A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EC1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B77264"/>
    <w:multiLevelType w:val="hybridMultilevel"/>
    <w:tmpl w:val="1E564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14"/>
  </w:num>
  <w:num w:numId="5">
    <w:abstractNumId w:val="30"/>
  </w:num>
  <w:num w:numId="6">
    <w:abstractNumId w:val="6"/>
  </w:num>
  <w:num w:numId="7">
    <w:abstractNumId w:val="21"/>
  </w:num>
  <w:num w:numId="8">
    <w:abstractNumId w:val="24"/>
  </w:num>
  <w:num w:numId="9">
    <w:abstractNumId w:val="28"/>
  </w:num>
  <w:num w:numId="10">
    <w:abstractNumId w:val="0"/>
  </w:num>
  <w:num w:numId="11">
    <w:abstractNumId w:val="7"/>
  </w:num>
  <w:num w:numId="12">
    <w:abstractNumId w:val="16"/>
  </w:num>
  <w:num w:numId="13">
    <w:abstractNumId w:val="5"/>
  </w:num>
  <w:num w:numId="14">
    <w:abstractNumId w:val="11"/>
  </w:num>
  <w:num w:numId="15">
    <w:abstractNumId w:val="25"/>
  </w:num>
  <w:num w:numId="16">
    <w:abstractNumId w:val="27"/>
  </w:num>
  <w:num w:numId="17">
    <w:abstractNumId w:val="26"/>
  </w:num>
  <w:num w:numId="18">
    <w:abstractNumId w:val="22"/>
  </w:num>
  <w:num w:numId="19">
    <w:abstractNumId w:val="18"/>
  </w:num>
  <w:num w:numId="20">
    <w:abstractNumId w:val="9"/>
  </w:num>
  <w:num w:numId="21">
    <w:abstractNumId w:val="23"/>
  </w:num>
  <w:num w:numId="22">
    <w:abstractNumId w:val="4"/>
  </w:num>
  <w:num w:numId="23">
    <w:abstractNumId w:val="19"/>
  </w:num>
  <w:num w:numId="24">
    <w:abstractNumId w:val="1"/>
  </w:num>
  <w:num w:numId="25">
    <w:abstractNumId w:val="17"/>
  </w:num>
  <w:num w:numId="26">
    <w:abstractNumId w:val="2"/>
  </w:num>
  <w:num w:numId="27">
    <w:abstractNumId w:val="29"/>
  </w:num>
  <w:num w:numId="28">
    <w:abstractNumId w:val="15"/>
  </w:num>
  <w:num w:numId="29">
    <w:abstractNumId w:val="3"/>
  </w:num>
  <w:num w:numId="30">
    <w:abstractNumId w:val="20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0E7"/>
    <w:rsid w:val="000429A7"/>
    <w:rsid w:val="0005322F"/>
    <w:rsid w:val="00075638"/>
    <w:rsid w:val="00087989"/>
    <w:rsid w:val="000930C8"/>
    <w:rsid w:val="000F21A0"/>
    <w:rsid w:val="00130673"/>
    <w:rsid w:val="00162983"/>
    <w:rsid w:val="00193DDD"/>
    <w:rsid w:val="001E0B18"/>
    <w:rsid w:val="001E1C6B"/>
    <w:rsid w:val="001E5D02"/>
    <w:rsid w:val="001E652B"/>
    <w:rsid w:val="001E68D7"/>
    <w:rsid w:val="002168DE"/>
    <w:rsid w:val="00233566"/>
    <w:rsid w:val="002426E0"/>
    <w:rsid w:val="00286295"/>
    <w:rsid w:val="002A5D6C"/>
    <w:rsid w:val="002B4FF7"/>
    <w:rsid w:val="002E36D9"/>
    <w:rsid w:val="002F35E2"/>
    <w:rsid w:val="003322B8"/>
    <w:rsid w:val="00362AFA"/>
    <w:rsid w:val="00392C60"/>
    <w:rsid w:val="003C7C1F"/>
    <w:rsid w:val="0041352C"/>
    <w:rsid w:val="00416DD3"/>
    <w:rsid w:val="00475B02"/>
    <w:rsid w:val="00485DC1"/>
    <w:rsid w:val="004916E3"/>
    <w:rsid w:val="00496075"/>
    <w:rsid w:val="004F7B31"/>
    <w:rsid w:val="00503A5E"/>
    <w:rsid w:val="00573C76"/>
    <w:rsid w:val="005C27AE"/>
    <w:rsid w:val="005C5E63"/>
    <w:rsid w:val="005E4B64"/>
    <w:rsid w:val="005F6253"/>
    <w:rsid w:val="005F6857"/>
    <w:rsid w:val="006058A7"/>
    <w:rsid w:val="0061064F"/>
    <w:rsid w:val="0061155E"/>
    <w:rsid w:val="00625369"/>
    <w:rsid w:val="00647ECF"/>
    <w:rsid w:val="00657DF8"/>
    <w:rsid w:val="006755BF"/>
    <w:rsid w:val="00686367"/>
    <w:rsid w:val="0069335E"/>
    <w:rsid w:val="006A58A7"/>
    <w:rsid w:val="006D2FD6"/>
    <w:rsid w:val="006E0D95"/>
    <w:rsid w:val="0070346C"/>
    <w:rsid w:val="0075054D"/>
    <w:rsid w:val="007660E1"/>
    <w:rsid w:val="007675D2"/>
    <w:rsid w:val="00785679"/>
    <w:rsid w:val="007862B2"/>
    <w:rsid w:val="00793198"/>
    <w:rsid w:val="007A146F"/>
    <w:rsid w:val="007D2676"/>
    <w:rsid w:val="00815F6C"/>
    <w:rsid w:val="008723E9"/>
    <w:rsid w:val="008B3D7C"/>
    <w:rsid w:val="008B7C92"/>
    <w:rsid w:val="008C3E9E"/>
    <w:rsid w:val="00912788"/>
    <w:rsid w:val="00930D8E"/>
    <w:rsid w:val="00940C23"/>
    <w:rsid w:val="00941B07"/>
    <w:rsid w:val="00945AE8"/>
    <w:rsid w:val="00947999"/>
    <w:rsid w:val="009629D5"/>
    <w:rsid w:val="00970C36"/>
    <w:rsid w:val="009C5D15"/>
    <w:rsid w:val="00A43ACF"/>
    <w:rsid w:val="00A53224"/>
    <w:rsid w:val="00AE14E9"/>
    <w:rsid w:val="00AF37B8"/>
    <w:rsid w:val="00B06AC9"/>
    <w:rsid w:val="00B277DC"/>
    <w:rsid w:val="00B42C89"/>
    <w:rsid w:val="00B503FC"/>
    <w:rsid w:val="00B53DE9"/>
    <w:rsid w:val="00B674CA"/>
    <w:rsid w:val="00B94619"/>
    <w:rsid w:val="00BC21F5"/>
    <w:rsid w:val="00BC3A9A"/>
    <w:rsid w:val="00BD2737"/>
    <w:rsid w:val="00BD4E0E"/>
    <w:rsid w:val="00C124B2"/>
    <w:rsid w:val="00C1284D"/>
    <w:rsid w:val="00C13EE2"/>
    <w:rsid w:val="00C346E7"/>
    <w:rsid w:val="00C46D7B"/>
    <w:rsid w:val="00C51CA7"/>
    <w:rsid w:val="00C562A4"/>
    <w:rsid w:val="00C72D3F"/>
    <w:rsid w:val="00C82840"/>
    <w:rsid w:val="00C93EC4"/>
    <w:rsid w:val="00CB2A36"/>
    <w:rsid w:val="00CC3FF8"/>
    <w:rsid w:val="00CC46D0"/>
    <w:rsid w:val="00CC7B10"/>
    <w:rsid w:val="00CD4859"/>
    <w:rsid w:val="00D07049"/>
    <w:rsid w:val="00D50D10"/>
    <w:rsid w:val="00D600E7"/>
    <w:rsid w:val="00D7532E"/>
    <w:rsid w:val="00D836EA"/>
    <w:rsid w:val="00DB46AE"/>
    <w:rsid w:val="00DC4DDB"/>
    <w:rsid w:val="00E016FA"/>
    <w:rsid w:val="00E1149F"/>
    <w:rsid w:val="00E1607C"/>
    <w:rsid w:val="00E26198"/>
    <w:rsid w:val="00E27C65"/>
    <w:rsid w:val="00E508DE"/>
    <w:rsid w:val="00E50DC1"/>
    <w:rsid w:val="00E54513"/>
    <w:rsid w:val="00E94D61"/>
    <w:rsid w:val="00EC5CCF"/>
    <w:rsid w:val="00ED3E5B"/>
    <w:rsid w:val="00ED4519"/>
    <w:rsid w:val="00F32A07"/>
    <w:rsid w:val="00F60E51"/>
    <w:rsid w:val="00F76C42"/>
    <w:rsid w:val="00F865B0"/>
    <w:rsid w:val="00FB612A"/>
    <w:rsid w:val="00FF1903"/>
    <w:rsid w:val="00F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67"/>
  </w:style>
  <w:style w:type="paragraph" w:styleId="4">
    <w:name w:val="heading 4"/>
    <w:basedOn w:val="a"/>
    <w:link w:val="40"/>
    <w:uiPriority w:val="9"/>
    <w:qFormat/>
    <w:rsid w:val="008723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600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a">
    <w:name w:val="Osnova"/>
    <w:basedOn w:val="a"/>
    <w:rsid w:val="00D600E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Zag11">
    <w:name w:val="Zag_11"/>
    <w:rsid w:val="00D600E7"/>
  </w:style>
  <w:style w:type="table" w:styleId="a4">
    <w:name w:val="Table Grid"/>
    <w:basedOn w:val="a1"/>
    <w:uiPriority w:val="59"/>
    <w:rsid w:val="00D60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0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11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149F"/>
  </w:style>
  <w:style w:type="paragraph" w:styleId="a9">
    <w:name w:val="footer"/>
    <w:basedOn w:val="a"/>
    <w:link w:val="aa"/>
    <w:uiPriority w:val="99"/>
    <w:unhideWhenUsed/>
    <w:rsid w:val="00E11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49F"/>
  </w:style>
  <w:style w:type="character" w:customStyle="1" w:styleId="40">
    <w:name w:val="Заголовок 4 Знак"/>
    <w:basedOn w:val="a0"/>
    <w:link w:val="4"/>
    <w:uiPriority w:val="9"/>
    <w:rsid w:val="008723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87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87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7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23E9"/>
  </w:style>
  <w:style w:type="character" w:customStyle="1" w:styleId="link">
    <w:name w:val="link"/>
    <w:basedOn w:val="a0"/>
    <w:rsid w:val="008723E9"/>
  </w:style>
  <w:style w:type="paragraph" w:customStyle="1" w:styleId="s9">
    <w:name w:val="s_9"/>
    <w:basedOn w:val="a"/>
    <w:rsid w:val="0087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E0D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openxmlformats.org/officeDocument/2006/relationships/hyperlink" Target="http://www.rg.ru/2013/10/16/obrprogrammy-dok.html" TargetMode="External"/><Relationship Id="rId10" Type="http://schemas.openxmlformats.org/officeDocument/2006/relationships/image" Target="media/image4.gif"/><Relationship Id="rId19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13D7735-C436-4DF1-875B-6B1A1DF77F01}" type="doc">
      <dgm:prSet loTypeId="urn:microsoft.com/office/officeart/2005/8/layout/radial3" loCatId="relationship" qsTypeId="urn:microsoft.com/office/officeart/2005/8/quickstyle/simple5" qsCatId="simple" csTypeId="urn:microsoft.com/office/officeart/2005/8/colors/accent5_4" csCatId="accent5" phldr="1"/>
      <dgm:spPr/>
      <dgm:t>
        <a:bodyPr/>
        <a:lstStyle/>
        <a:p>
          <a:endParaRPr lang="ru-RU"/>
        </a:p>
      </dgm:t>
    </dgm:pt>
    <dgm:pt modelId="{BA277FB2-12DB-4C9D-A066-289B7ED56E62}">
      <dgm:prSet phldrT="[Текст]" custT="1"/>
      <dgm:spPr/>
      <dgm:t>
        <a:bodyPr/>
        <a:lstStyle/>
        <a:p>
          <a:pPr algn="ctr"/>
          <a:r>
            <a:rPr lang="ru-RU" sz="1000" dirty="0" smtClean="0">
              <a:latin typeface="+mj-lt"/>
            </a:rPr>
            <a:t>Школьный ПМПк</a:t>
          </a:r>
          <a:endParaRPr lang="ru-RU" sz="1000" dirty="0">
            <a:latin typeface="+mj-lt"/>
          </a:endParaRPr>
        </a:p>
      </dgm:t>
    </dgm:pt>
    <dgm:pt modelId="{B01A0BB0-FEED-4B62-8658-1D28E8FD1509}" type="parTrans" cxnId="{B5710FC9-5D08-4131-94EB-F2A19AE38702}">
      <dgm:prSet/>
      <dgm:spPr/>
      <dgm:t>
        <a:bodyPr/>
        <a:lstStyle/>
        <a:p>
          <a:pPr algn="ctr"/>
          <a:endParaRPr lang="ru-RU" sz="1000"/>
        </a:p>
      </dgm:t>
    </dgm:pt>
    <dgm:pt modelId="{F2967833-28AB-4B5A-A01E-82D1FC727C5C}" type="sibTrans" cxnId="{B5710FC9-5D08-4131-94EB-F2A19AE38702}">
      <dgm:prSet/>
      <dgm:spPr/>
      <dgm:t>
        <a:bodyPr/>
        <a:lstStyle/>
        <a:p>
          <a:pPr algn="ctr"/>
          <a:endParaRPr lang="ru-RU" sz="1000"/>
        </a:p>
      </dgm:t>
    </dgm:pt>
    <dgm:pt modelId="{DD1D4631-339B-400F-A9BC-E7683007CF0C}">
      <dgm:prSet phldrT="[Текст]" custT="1"/>
      <dgm:spPr/>
      <dgm:t>
        <a:bodyPr/>
        <a:lstStyle/>
        <a:p>
          <a:pPr algn="ctr"/>
          <a:r>
            <a:rPr lang="ru-RU" sz="1000" b="0" i="0"/>
            <a:t>ГКУ СО «Кировский центр психолого-педагогической помощи населению», </a:t>
          </a:r>
          <a:r>
            <a:rPr lang="ru-RU" sz="1000" dirty="0" smtClean="0">
              <a:latin typeface="+mj-lt"/>
              <a:cs typeface="Times New Roman" pitchFamily="18" charset="0"/>
            </a:rPr>
            <a:t>ПДН, КДН, Отдел опеки и попечительства, Областной наркологический диспансер</a:t>
          </a:r>
          <a:endParaRPr lang="ru-RU" sz="1000" dirty="0">
            <a:latin typeface="+mj-lt"/>
          </a:endParaRPr>
        </a:p>
      </dgm:t>
    </dgm:pt>
    <dgm:pt modelId="{AD98961F-D924-4D5A-BC28-48F8063790FE}" type="parTrans" cxnId="{2165215C-5223-464F-8927-C95AEF209790}">
      <dgm:prSet/>
      <dgm:spPr/>
      <dgm:t>
        <a:bodyPr/>
        <a:lstStyle/>
        <a:p>
          <a:pPr algn="ctr"/>
          <a:endParaRPr lang="ru-RU" sz="1000"/>
        </a:p>
      </dgm:t>
    </dgm:pt>
    <dgm:pt modelId="{67B55EBD-0157-45E7-B624-5CDEE823435F}" type="sibTrans" cxnId="{2165215C-5223-464F-8927-C95AEF209790}">
      <dgm:prSet/>
      <dgm:spPr/>
      <dgm:t>
        <a:bodyPr/>
        <a:lstStyle/>
        <a:p>
          <a:pPr algn="ctr"/>
          <a:endParaRPr lang="ru-RU" sz="1000"/>
        </a:p>
      </dgm:t>
    </dgm:pt>
    <dgm:pt modelId="{F6FC3F28-BBE1-4611-AF34-1C48CE5544FB}">
      <dgm:prSet phldrT="[Текст]" custT="1"/>
      <dgm:spPr/>
      <dgm:t>
        <a:bodyPr/>
        <a:lstStyle/>
        <a:p>
          <a:pPr algn="ctr"/>
          <a:r>
            <a:rPr lang="ru-RU" sz="1000" dirty="0" smtClean="0">
              <a:latin typeface="+mj-lt"/>
              <a:cs typeface="Times New Roman" pitchFamily="18" charset="0"/>
            </a:rPr>
            <a:t>ВГСПУ</a:t>
          </a:r>
        </a:p>
        <a:p>
          <a:pPr algn="ctr"/>
          <a:r>
            <a:rPr lang="ru-RU" sz="1000" dirty="0" smtClean="0">
              <a:latin typeface="+mj-lt"/>
              <a:cs typeface="Times New Roman" pitchFamily="18" charset="0"/>
            </a:rPr>
            <a:t>ВКАПКРО</a:t>
          </a:r>
        </a:p>
        <a:p>
          <a:pPr algn="ctr"/>
          <a:endParaRPr lang="ru-RU" sz="1000" dirty="0">
            <a:latin typeface="+mj-lt"/>
            <a:cs typeface="Times New Roman" pitchFamily="18" charset="0"/>
          </a:endParaRPr>
        </a:p>
      </dgm:t>
    </dgm:pt>
    <dgm:pt modelId="{E36541FB-EA8D-4972-A51B-0C4EBD22D2B3}" type="parTrans" cxnId="{AE1BE830-9923-4884-8318-597A61DBBD20}">
      <dgm:prSet/>
      <dgm:spPr/>
      <dgm:t>
        <a:bodyPr/>
        <a:lstStyle/>
        <a:p>
          <a:pPr algn="ctr"/>
          <a:endParaRPr lang="ru-RU" sz="1000"/>
        </a:p>
      </dgm:t>
    </dgm:pt>
    <dgm:pt modelId="{4BA5AF47-5440-417D-9C9A-E7AE574F17BE}" type="sibTrans" cxnId="{AE1BE830-9923-4884-8318-597A61DBBD20}">
      <dgm:prSet/>
      <dgm:spPr/>
      <dgm:t>
        <a:bodyPr/>
        <a:lstStyle/>
        <a:p>
          <a:pPr algn="ctr"/>
          <a:endParaRPr lang="ru-RU" sz="1000"/>
        </a:p>
      </dgm:t>
    </dgm:pt>
    <dgm:pt modelId="{76F9BFE4-3DB2-4683-B40C-458B26CF3A84}">
      <dgm:prSet phldrT="[Текст]" custT="1"/>
      <dgm:spPr/>
      <dgm:t>
        <a:bodyPr/>
        <a:lstStyle/>
        <a:p>
          <a:pPr algn="ctr"/>
          <a:r>
            <a:rPr lang="ru-RU" sz="1000" dirty="0" smtClean="0">
              <a:latin typeface="+mj-lt"/>
              <a:cs typeface="Times New Roman" pitchFamily="18" charset="0"/>
            </a:rPr>
            <a:t>Сельский центр культуры</a:t>
          </a:r>
        </a:p>
        <a:p>
          <a:pPr algn="ctr"/>
          <a:r>
            <a:rPr lang="ru-RU" sz="1000" dirty="0" smtClean="0">
              <a:latin typeface="+mj-lt"/>
              <a:cs typeface="Times New Roman" pitchFamily="18" charset="0"/>
            </a:rPr>
            <a:t>Библиотека</a:t>
          </a:r>
        </a:p>
        <a:p>
          <a:pPr algn="ctr"/>
          <a:r>
            <a:rPr lang="ru-RU" sz="1000" dirty="0" smtClean="0">
              <a:latin typeface="+mj-lt"/>
              <a:cs typeface="Times New Roman" pitchFamily="18" charset="0"/>
            </a:rPr>
            <a:t>Детская школа искусств  Детская спортивная школа</a:t>
          </a:r>
        </a:p>
        <a:p>
          <a:pPr algn="ctr"/>
          <a:endParaRPr lang="ru-RU" sz="1000" dirty="0">
            <a:latin typeface="+mj-lt"/>
            <a:cs typeface="Times New Roman" pitchFamily="18" charset="0"/>
          </a:endParaRPr>
        </a:p>
      </dgm:t>
    </dgm:pt>
    <dgm:pt modelId="{B8F76D98-A147-4394-AAEF-64606CC4FAC2}" type="parTrans" cxnId="{C08B220F-FF0E-422E-8B10-FB006E303BC3}">
      <dgm:prSet/>
      <dgm:spPr/>
      <dgm:t>
        <a:bodyPr/>
        <a:lstStyle/>
        <a:p>
          <a:pPr algn="ctr"/>
          <a:endParaRPr lang="ru-RU" sz="1000"/>
        </a:p>
      </dgm:t>
    </dgm:pt>
    <dgm:pt modelId="{2616C485-3BEA-45AF-87EA-14B94F528F84}" type="sibTrans" cxnId="{C08B220F-FF0E-422E-8B10-FB006E303BC3}">
      <dgm:prSet/>
      <dgm:spPr/>
      <dgm:t>
        <a:bodyPr/>
        <a:lstStyle/>
        <a:p>
          <a:pPr algn="ctr"/>
          <a:endParaRPr lang="ru-RU" sz="1000"/>
        </a:p>
      </dgm:t>
    </dgm:pt>
    <dgm:pt modelId="{17BFEA7D-0FE1-4B37-A37B-4455DA6A9178}">
      <dgm:prSet phldrT="[Текст]" custT="1"/>
      <dgm:spPr/>
      <dgm:t>
        <a:bodyPr/>
        <a:lstStyle/>
        <a:p>
          <a:pPr algn="ctr"/>
          <a:r>
            <a:rPr lang="ru-RU" sz="1000"/>
            <a:t>ГКОУ «Волгоградский центр  дистанционного обучения детей-инвалидов"</a:t>
          </a:r>
        </a:p>
        <a:p>
          <a:pPr algn="ctr"/>
          <a:r>
            <a:rPr lang="ru-RU" sz="1000" dirty="0">
              <a:latin typeface="+mj-lt"/>
            </a:rPr>
            <a:t>ГКОУ "Волгоградская школа-интернат №"</a:t>
          </a:r>
        </a:p>
      </dgm:t>
    </dgm:pt>
    <dgm:pt modelId="{139BC987-C832-403D-844B-81FD3E4ABC48}" type="parTrans" cxnId="{E1217F26-C170-4980-8AA0-1D6D774D715B}">
      <dgm:prSet/>
      <dgm:spPr/>
      <dgm:t>
        <a:bodyPr/>
        <a:lstStyle/>
        <a:p>
          <a:endParaRPr lang="ru-RU"/>
        </a:p>
      </dgm:t>
    </dgm:pt>
    <dgm:pt modelId="{0EA22E90-911A-4EFA-B112-0C9C06308C30}" type="sibTrans" cxnId="{E1217F26-C170-4980-8AA0-1D6D774D715B}">
      <dgm:prSet/>
      <dgm:spPr/>
      <dgm:t>
        <a:bodyPr/>
        <a:lstStyle/>
        <a:p>
          <a:endParaRPr lang="ru-RU"/>
        </a:p>
      </dgm:t>
    </dgm:pt>
    <dgm:pt modelId="{71581A44-6D4C-44DD-9287-E011CD67B55D}" type="pres">
      <dgm:prSet presAssocID="{A13D7735-C436-4DF1-875B-6B1A1DF77F01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67ED6A2-0095-42A2-8707-D4446B4C9B8C}" type="pres">
      <dgm:prSet presAssocID="{A13D7735-C436-4DF1-875B-6B1A1DF77F01}" presName="radial" presStyleCnt="0">
        <dgm:presLayoutVars>
          <dgm:animLvl val="ctr"/>
        </dgm:presLayoutVars>
      </dgm:prSet>
      <dgm:spPr/>
      <dgm:t>
        <a:bodyPr/>
        <a:lstStyle/>
        <a:p>
          <a:endParaRPr lang="ru-RU"/>
        </a:p>
      </dgm:t>
    </dgm:pt>
    <dgm:pt modelId="{4A22B9A7-C428-4424-B326-0870D11DE002}" type="pres">
      <dgm:prSet presAssocID="{BA277FB2-12DB-4C9D-A066-289B7ED56E62}" presName="centerShape" presStyleLbl="vennNode1" presStyleIdx="0" presStyleCnt="5" custLinFactNeighborX="2272" custLinFactNeighborY="11685"/>
      <dgm:spPr/>
      <dgm:t>
        <a:bodyPr/>
        <a:lstStyle/>
        <a:p>
          <a:endParaRPr lang="ru-RU"/>
        </a:p>
      </dgm:t>
    </dgm:pt>
    <dgm:pt modelId="{D82642C0-ED10-4F53-BD1E-C14F5E2F8316}" type="pres">
      <dgm:prSet presAssocID="{DD1D4631-339B-400F-A9BC-E7683007CF0C}" presName="node" presStyleLbl="vennNode1" presStyleIdx="1" presStyleCnt="5" custScaleX="266534" custScaleY="196926" custRadScaleRad="91469" custRadScaleInc="277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36E045E-BEB6-4207-B578-436AAA061D64}" type="pres">
      <dgm:prSet presAssocID="{17BFEA7D-0FE1-4B37-A37B-4455DA6A9178}" presName="node" presStyleLbl="vennNode1" presStyleIdx="2" presStyleCnt="5" custScaleX="255753" custScaleY="200601" custRadScaleRad="152972" custRadScaleInc="-14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44B48C-ADB0-4BE7-85D3-5CD13B6314B9}" type="pres">
      <dgm:prSet presAssocID="{F6FC3F28-BBE1-4611-AF34-1C48CE5544FB}" presName="node" presStyleLbl="vennNode1" presStyleIdx="3" presStyleCnt="5" custScaleX="258589" custScaleY="178362" custRadScaleRad="139860" custRadScaleInc="-514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692925-595D-4067-92A6-770A5E052F23}" type="pres">
      <dgm:prSet presAssocID="{76F9BFE4-3DB2-4683-B40C-458B26CF3A84}" presName="node" presStyleLbl="vennNode1" presStyleIdx="4" presStyleCnt="5" custScaleX="272446" custScaleY="207631" custRadScaleRad="143610" custRadScaleInc="-22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091B4FA-606A-495E-8B29-7D5B044FD847}" type="presOf" srcId="{17BFEA7D-0FE1-4B37-A37B-4455DA6A9178}" destId="{736E045E-BEB6-4207-B578-436AAA061D64}" srcOrd="0" destOrd="0" presId="urn:microsoft.com/office/officeart/2005/8/layout/radial3"/>
    <dgm:cxn modelId="{86978F8A-58A1-4856-8F80-40CAD57941B8}" type="presOf" srcId="{F6FC3F28-BBE1-4611-AF34-1C48CE5544FB}" destId="{F944B48C-ADB0-4BE7-85D3-5CD13B6314B9}" srcOrd="0" destOrd="0" presId="urn:microsoft.com/office/officeart/2005/8/layout/radial3"/>
    <dgm:cxn modelId="{AE1BE830-9923-4884-8318-597A61DBBD20}" srcId="{BA277FB2-12DB-4C9D-A066-289B7ED56E62}" destId="{F6FC3F28-BBE1-4611-AF34-1C48CE5544FB}" srcOrd="2" destOrd="0" parTransId="{E36541FB-EA8D-4972-A51B-0C4EBD22D2B3}" sibTransId="{4BA5AF47-5440-417D-9C9A-E7AE574F17BE}"/>
    <dgm:cxn modelId="{E1217F26-C170-4980-8AA0-1D6D774D715B}" srcId="{BA277FB2-12DB-4C9D-A066-289B7ED56E62}" destId="{17BFEA7D-0FE1-4B37-A37B-4455DA6A9178}" srcOrd="1" destOrd="0" parTransId="{139BC987-C832-403D-844B-81FD3E4ABC48}" sibTransId="{0EA22E90-911A-4EFA-B112-0C9C06308C30}"/>
    <dgm:cxn modelId="{DA239E2F-58FA-4EB0-B7EF-2919AF751477}" type="presOf" srcId="{DD1D4631-339B-400F-A9BC-E7683007CF0C}" destId="{D82642C0-ED10-4F53-BD1E-C14F5E2F8316}" srcOrd="0" destOrd="0" presId="urn:microsoft.com/office/officeart/2005/8/layout/radial3"/>
    <dgm:cxn modelId="{B5710FC9-5D08-4131-94EB-F2A19AE38702}" srcId="{A13D7735-C436-4DF1-875B-6B1A1DF77F01}" destId="{BA277FB2-12DB-4C9D-A066-289B7ED56E62}" srcOrd="0" destOrd="0" parTransId="{B01A0BB0-FEED-4B62-8658-1D28E8FD1509}" sibTransId="{F2967833-28AB-4B5A-A01E-82D1FC727C5C}"/>
    <dgm:cxn modelId="{E7B12561-6CDD-4437-B3CC-9D6B434F8A28}" type="presOf" srcId="{A13D7735-C436-4DF1-875B-6B1A1DF77F01}" destId="{71581A44-6D4C-44DD-9287-E011CD67B55D}" srcOrd="0" destOrd="0" presId="urn:microsoft.com/office/officeart/2005/8/layout/radial3"/>
    <dgm:cxn modelId="{24CCF620-F3CE-48D3-8E72-0FAD8B181C3D}" type="presOf" srcId="{BA277FB2-12DB-4C9D-A066-289B7ED56E62}" destId="{4A22B9A7-C428-4424-B326-0870D11DE002}" srcOrd="0" destOrd="0" presId="urn:microsoft.com/office/officeart/2005/8/layout/radial3"/>
    <dgm:cxn modelId="{2165215C-5223-464F-8927-C95AEF209790}" srcId="{BA277FB2-12DB-4C9D-A066-289B7ED56E62}" destId="{DD1D4631-339B-400F-A9BC-E7683007CF0C}" srcOrd="0" destOrd="0" parTransId="{AD98961F-D924-4D5A-BC28-48F8063790FE}" sibTransId="{67B55EBD-0157-45E7-B624-5CDEE823435F}"/>
    <dgm:cxn modelId="{EA6DF243-E684-4D11-8FC0-8DF458B6FDAA}" type="presOf" srcId="{76F9BFE4-3DB2-4683-B40C-458B26CF3A84}" destId="{F8692925-595D-4067-92A6-770A5E052F23}" srcOrd="0" destOrd="0" presId="urn:microsoft.com/office/officeart/2005/8/layout/radial3"/>
    <dgm:cxn modelId="{C08B220F-FF0E-422E-8B10-FB006E303BC3}" srcId="{BA277FB2-12DB-4C9D-A066-289B7ED56E62}" destId="{76F9BFE4-3DB2-4683-B40C-458B26CF3A84}" srcOrd="3" destOrd="0" parTransId="{B8F76D98-A147-4394-AAEF-64606CC4FAC2}" sibTransId="{2616C485-3BEA-45AF-87EA-14B94F528F84}"/>
    <dgm:cxn modelId="{A25D6F06-4938-4F2B-A940-5F6776A67ADB}" type="presParOf" srcId="{71581A44-6D4C-44DD-9287-E011CD67B55D}" destId="{867ED6A2-0095-42A2-8707-D4446B4C9B8C}" srcOrd="0" destOrd="0" presId="urn:microsoft.com/office/officeart/2005/8/layout/radial3"/>
    <dgm:cxn modelId="{D308AC66-C356-49EC-AF7B-6445CE9C385D}" type="presParOf" srcId="{867ED6A2-0095-42A2-8707-D4446B4C9B8C}" destId="{4A22B9A7-C428-4424-B326-0870D11DE002}" srcOrd="0" destOrd="0" presId="urn:microsoft.com/office/officeart/2005/8/layout/radial3"/>
    <dgm:cxn modelId="{60044D6B-8DD1-40EA-BC00-0742BEC2E40A}" type="presParOf" srcId="{867ED6A2-0095-42A2-8707-D4446B4C9B8C}" destId="{D82642C0-ED10-4F53-BD1E-C14F5E2F8316}" srcOrd="1" destOrd="0" presId="urn:microsoft.com/office/officeart/2005/8/layout/radial3"/>
    <dgm:cxn modelId="{23FCC67F-51FB-4172-9F0B-270B80F777D7}" type="presParOf" srcId="{867ED6A2-0095-42A2-8707-D4446B4C9B8C}" destId="{736E045E-BEB6-4207-B578-436AAA061D64}" srcOrd="2" destOrd="0" presId="urn:microsoft.com/office/officeart/2005/8/layout/radial3"/>
    <dgm:cxn modelId="{C146C915-4AF0-408C-83E6-8F56AE495B27}" type="presParOf" srcId="{867ED6A2-0095-42A2-8707-D4446B4C9B8C}" destId="{F944B48C-ADB0-4BE7-85D3-5CD13B6314B9}" srcOrd="3" destOrd="0" presId="urn:microsoft.com/office/officeart/2005/8/layout/radial3"/>
    <dgm:cxn modelId="{33F2E4C4-0C72-478A-B45A-C4929329DDF0}" type="presParOf" srcId="{867ED6A2-0095-42A2-8707-D4446B4C9B8C}" destId="{F8692925-595D-4067-92A6-770A5E052F23}" srcOrd="4" destOrd="0" presId="urn:microsoft.com/office/officeart/2005/8/layout/radial3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A22B9A7-C428-4424-B326-0870D11DE002}">
      <dsp:nvSpPr>
        <dsp:cNvPr id="0" name=""/>
        <dsp:cNvSpPr/>
      </dsp:nvSpPr>
      <dsp:spPr>
        <a:xfrm>
          <a:off x="2163637" y="669463"/>
          <a:ext cx="1889018" cy="1889018"/>
        </a:xfrm>
        <a:prstGeom prst="ellipse">
          <a:avLst/>
        </a:prstGeom>
        <a:gradFill rotWithShape="0">
          <a:gsLst>
            <a:gs pos="0">
              <a:schemeClr val="accent5">
                <a:shade val="80000"/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shade val="80000"/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shade val="80000"/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latin typeface="+mj-lt"/>
            </a:rPr>
            <a:t>Школьный ПМПК</a:t>
          </a:r>
          <a:endParaRPr lang="ru-RU" sz="1000" kern="1200" dirty="0">
            <a:latin typeface="+mj-lt"/>
          </a:endParaRPr>
        </a:p>
      </dsp:txBody>
      <dsp:txXfrm>
        <a:off x="2163637" y="669463"/>
        <a:ext cx="1889018" cy="1889018"/>
      </dsp:txXfrm>
    </dsp:sp>
    <dsp:sp modelId="{D82642C0-ED10-4F53-BD1E-C14F5E2F8316}">
      <dsp:nvSpPr>
        <dsp:cNvPr id="0" name=""/>
        <dsp:cNvSpPr/>
      </dsp:nvSpPr>
      <dsp:spPr>
        <a:xfrm>
          <a:off x="1842473" y="-239966"/>
          <a:ext cx="2517437" cy="1589637"/>
        </a:xfrm>
        <a:prstGeom prst="ellipse">
          <a:avLst/>
        </a:prstGeom>
        <a:gradFill rotWithShape="0">
          <a:gsLst>
            <a:gs pos="0">
              <a:schemeClr val="accent5">
                <a:shade val="80000"/>
                <a:alpha val="50000"/>
                <a:hueOff val="106304"/>
                <a:satOff val="-2021"/>
                <a:lumOff val="13795"/>
                <a:alphaOff val="0"/>
                <a:shade val="51000"/>
                <a:satMod val="130000"/>
              </a:schemeClr>
            </a:gs>
            <a:gs pos="80000">
              <a:schemeClr val="accent5">
                <a:shade val="80000"/>
                <a:alpha val="50000"/>
                <a:hueOff val="106304"/>
                <a:satOff val="-2021"/>
                <a:lumOff val="13795"/>
                <a:alphaOff val="0"/>
                <a:shade val="93000"/>
                <a:satMod val="130000"/>
              </a:schemeClr>
            </a:gs>
            <a:gs pos="100000">
              <a:schemeClr val="accent5">
                <a:shade val="80000"/>
                <a:alpha val="50000"/>
                <a:hueOff val="106304"/>
                <a:satOff val="-2021"/>
                <a:lumOff val="1379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latin typeface="+mj-lt"/>
              <a:cs typeface="Times New Roman" pitchFamily="18" charset="0"/>
            </a:rPr>
            <a:t>Городская ПМПК, КЦСОН, УСЗН, ПДН, КДН, Отдел опеки и попечительства, Областной наркологический диспансер</a:t>
          </a:r>
          <a:endParaRPr lang="ru-RU" sz="1000" kern="1200" dirty="0">
            <a:latin typeface="+mj-lt"/>
          </a:endParaRPr>
        </a:p>
      </dsp:txBody>
      <dsp:txXfrm>
        <a:off x="1842473" y="-239966"/>
        <a:ext cx="2517437" cy="1589637"/>
      </dsp:txXfrm>
    </dsp:sp>
    <dsp:sp modelId="{736E045E-BEB6-4207-B578-436AAA061D64}">
      <dsp:nvSpPr>
        <dsp:cNvPr id="0" name=""/>
        <dsp:cNvSpPr/>
      </dsp:nvSpPr>
      <dsp:spPr>
        <a:xfrm>
          <a:off x="3384239" y="790847"/>
          <a:ext cx="2415610" cy="1666208"/>
        </a:xfrm>
        <a:prstGeom prst="ellipse">
          <a:avLst/>
        </a:prstGeom>
        <a:gradFill rotWithShape="0">
          <a:gsLst>
            <a:gs pos="0">
              <a:schemeClr val="accent5">
                <a:shade val="80000"/>
                <a:alpha val="50000"/>
                <a:hueOff val="212609"/>
                <a:satOff val="-4042"/>
                <a:lumOff val="27590"/>
                <a:alphaOff val="0"/>
                <a:shade val="51000"/>
                <a:satMod val="130000"/>
              </a:schemeClr>
            </a:gs>
            <a:gs pos="80000">
              <a:schemeClr val="accent5">
                <a:shade val="80000"/>
                <a:alpha val="50000"/>
                <a:hueOff val="212609"/>
                <a:satOff val="-4042"/>
                <a:lumOff val="27590"/>
                <a:alphaOff val="0"/>
                <a:shade val="93000"/>
                <a:satMod val="130000"/>
              </a:schemeClr>
            </a:gs>
            <a:gs pos="100000">
              <a:schemeClr val="accent5">
                <a:shade val="80000"/>
                <a:alpha val="50000"/>
                <a:hueOff val="212609"/>
                <a:satOff val="-4042"/>
                <a:lumOff val="2759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latin typeface="+mj-lt"/>
              <a:cs typeface="Times New Roman" pitchFamily="18" charset="0"/>
            </a:rPr>
            <a:t>СРЦН "Гармония"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latin typeface="+mj-lt"/>
              <a:cs typeface="Times New Roman" pitchFamily="18" charset="0"/>
            </a:rPr>
            <a:t>ГБУ "Региональное агенство  молодежных программ и проектов"         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latin typeface="+mj-lt"/>
              <a:cs typeface="Times New Roman" pitchFamily="18" charset="0"/>
            </a:rPr>
            <a:t>Школа консультирования и тренинга "Статус"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dirty="0" smtClean="0">
            <a:latin typeface="+mj-lt"/>
            <a:cs typeface="Times New Roman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dirty="0">
            <a:latin typeface="+mj-lt"/>
          </a:endParaRPr>
        </a:p>
      </dsp:txBody>
      <dsp:txXfrm>
        <a:off x="3384239" y="790847"/>
        <a:ext cx="2415610" cy="1666208"/>
      </dsp:txXfrm>
    </dsp:sp>
    <dsp:sp modelId="{F944B48C-ADB0-4BE7-85D3-5CD13B6314B9}">
      <dsp:nvSpPr>
        <dsp:cNvPr id="0" name=""/>
        <dsp:cNvSpPr/>
      </dsp:nvSpPr>
      <dsp:spPr>
        <a:xfrm>
          <a:off x="1980848" y="2066887"/>
          <a:ext cx="2442396" cy="1684645"/>
        </a:xfrm>
        <a:prstGeom prst="ellipse">
          <a:avLst/>
        </a:prstGeom>
        <a:gradFill rotWithShape="0">
          <a:gsLst>
            <a:gs pos="0">
              <a:schemeClr val="accent5">
                <a:shade val="80000"/>
                <a:alpha val="50000"/>
                <a:hueOff val="212609"/>
                <a:satOff val="-4042"/>
                <a:lumOff val="27590"/>
                <a:alphaOff val="0"/>
                <a:shade val="51000"/>
                <a:satMod val="130000"/>
              </a:schemeClr>
            </a:gs>
            <a:gs pos="80000">
              <a:schemeClr val="accent5">
                <a:shade val="80000"/>
                <a:alpha val="50000"/>
                <a:hueOff val="212609"/>
                <a:satOff val="-4042"/>
                <a:lumOff val="27590"/>
                <a:alphaOff val="0"/>
                <a:shade val="93000"/>
                <a:satMod val="130000"/>
              </a:schemeClr>
            </a:gs>
            <a:gs pos="100000">
              <a:schemeClr val="accent5">
                <a:shade val="80000"/>
                <a:alpha val="50000"/>
                <a:hueOff val="212609"/>
                <a:satOff val="-4042"/>
                <a:lumOff val="2759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latin typeface="+mj-lt"/>
              <a:cs typeface="Times New Roman" pitchFamily="18" charset="0"/>
            </a:rPr>
            <a:t>ОГПУ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latin typeface="+mj-lt"/>
              <a:cs typeface="Times New Roman" pitchFamily="18" charset="0"/>
            </a:rPr>
            <a:t>ОГАУ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latin typeface="+mj-lt"/>
              <a:cs typeface="Times New Roman" pitchFamily="18" charset="0"/>
            </a:rPr>
            <a:t>ОГУ</a:t>
          </a:r>
          <a:endParaRPr lang="ru-RU" sz="1000" kern="1200" dirty="0">
            <a:latin typeface="+mj-lt"/>
            <a:cs typeface="Times New Roman" pitchFamily="18" charset="0"/>
          </a:endParaRPr>
        </a:p>
      </dsp:txBody>
      <dsp:txXfrm>
        <a:off x="1980848" y="2066887"/>
        <a:ext cx="2442396" cy="1684645"/>
      </dsp:txXfrm>
    </dsp:sp>
    <dsp:sp modelId="{F8692925-595D-4067-92A6-770A5E052F23}">
      <dsp:nvSpPr>
        <dsp:cNvPr id="0" name=""/>
        <dsp:cNvSpPr/>
      </dsp:nvSpPr>
      <dsp:spPr>
        <a:xfrm>
          <a:off x="263008" y="561320"/>
          <a:ext cx="2573277" cy="1961093"/>
        </a:xfrm>
        <a:prstGeom prst="ellipse">
          <a:avLst/>
        </a:prstGeom>
        <a:gradFill rotWithShape="0">
          <a:gsLst>
            <a:gs pos="0">
              <a:schemeClr val="accent5">
                <a:shade val="80000"/>
                <a:alpha val="50000"/>
                <a:hueOff val="106304"/>
                <a:satOff val="-2021"/>
                <a:lumOff val="13795"/>
                <a:alphaOff val="0"/>
                <a:shade val="51000"/>
                <a:satMod val="130000"/>
              </a:schemeClr>
            </a:gs>
            <a:gs pos="80000">
              <a:schemeClr val="accent5">
                <a:shade val="80000"/>
                <a:alpha val="50000"/>
                <a:hueOff val="106304"/>
                <a:satOff val="-2021"/>
                <a:lumOff val="13795"/>
                <a:alphaOff val="0"/>
                <a:shade val="93000"/>
                <a:satMod val="130000"/>
              </a:schemeClr>
            </a:gs>
            <a:gs pos="100000">
              <a:schemeClr val="accent5">
                <a:shade val="80000"/>
                <a:alpha val="50000"/>
                <a:hueOff val="106304"/>
                <a:satOff val="-2021"/>
                <a:lumOff val="1379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latin typeface="+mj-lt"/>
              <a:cs typeface="Times New Roman" pitchFamily="18" charset="0"/>
            </a:rPr>
            <a:t>ОДТДМ  им.</a:t>
          </a:r>
          <a:r>
            <a:rPr lang="en-US" sz="1000" kern="1200" dirty="0" smtClean="0">
              <a:latin typeface="+mj-lt"/>
              <a:cs typeface="Times New Roman" pitchFamily="18" charset="0"/>
            </a:rPr>
            <a:t> </a:t>
          </a:r>
          <a:r>
            <a:rPr lang="ru-RU" sz="1000" kern="1200" dirty="0" err="1" smtClean="0">
              <a:latin typeface="+mj-lt"/>
              <a:cs typeface="Times New Roman" pitchFamily="18" charset="0"/>
            </a:rPr>
            <a:t>Поляничко</a:t>
          </a:r>
          <a:endParaRPr lang="ru-RU" sz="1000" kern="1200" dirty="0" smtClean="0">
            <a:latin typeface="+mj-lt"/>
            <a:cs typeface="Times New Roman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err="1" smtClean="0">
              <a:latin typeface="+mj-lt"/>
              <a:cs typeface="Times New Roman" pitchFamily="18" charset="0"/>
            </a:rPr>
            <a:t>ОДДЮТурК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err="1" smtClean="0">
              <a:latin typeface="+mj-lt"/>
              <a:cs typeface="Times New Roman" pitchFamily="18" charset="0"/>
            </a:rPr>
            <a:t>ЦРДиМ</a:t>
          </a:r>
          <a:endParaRPr lang="ru-RU" sz="1000" kern="1200" dirty="0" smtClean="0">
            <a:latin typeface="+mj-lt"/>
            <a:cs typeface="Times New Roman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latin typeface="+mj-lt"/>
              <a:cs typeface="Times New Roman" pitchFamily="18" charset="0"/>
            </a:rPr>
            <a:t>Детская школа искусств им. Алябьева,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latin typeface="+mj-lt"/>
              <a:cs typeface="Times New Roman" pitchFamily="18" charset="0"/>
            </a:rPr>
            <a:t>Муз.школа№1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latin typeface="+mj-lt"/>
              <a:cs typeface="Times New Roman" pitchFamily="18" charset="0"/>
            </a:rPr>
            <a:t>ДЮСШ №3, №6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latin typeface="+mj-lt"/>
              <a:cs typeface="Times New Roman" pitchFamily="18" charset="0"/>
            </a:rPr>
            <a:t>СК "Газовик"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dirty="0">
            <a:latin typeface="+mj-lt"/>
            <a:cs typeface="Times New Roman" pitchFamily="18" charset="0"/>
          </a:endParaRPr>
        </a:p>
      </dsp:txBody>
      <dsp:txXfrm>
        <a:off x="263008" y="561320"/>
        <a:ext cx="2573277" cy="19610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12</Pages>
  <Words>2822</Words>
  <Characters>16090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18875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Директор</cp:lastModifiedBy>
  <cp:revision>61</cp:revision>
  <cp:lastPrinted>2015-01-12T14:08:00Z</cp:lastPrinted>
  <dcterms:created xsi:type="dcterms:W3CDTF">2011-04-11T06:01:00Z</dcterms:created>
  <dcterms:modified xsi:type="dcterms:W3CDTF">2016-10-26T10:55:00Z</dcterms:modified>
</cp:coreProperties>
</file>