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FE" w:rsidRDefault="005E19FE">
      <w:r>
        <w:rPr>
          <w:noProof/>
        </w:rPr>
        <w:drawing>
          <wp:inline distT="0" distB="0" distL="0" distR="0">
            <wp:extent cx="6659331" cy="9153525"/>
            <wp:effectExtent l="19050" t="0" r="8169" b="0"/>
            <wp:docPr id="1" name="Рисунок 1" descr="C:\Documents and Settings\Света\Рабочий стол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вета\Рабочий стол\ска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221" cy="9154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0"/>
        <w:gridCol w:w="7740"/>
      </w:tblGrid>
      <w:tr w:rsidR="004D22E9" w:rsidRPr="004D22E9" w:rsidTr="004C28DC">
        <w:tc>
          <w:tcPr>
            <w:tcW w:w="227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целостность и активность</w:t>
            </w:r>
          </w:p>
        </w:tc>
        <w:tc>
          <w:tcPr>
            <w:tcW w:w="7740" w:type="dxa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Повышение активности учащихся в вопросах здоровья, ответственности за своё здоровье и здоровье окружающих</w:t>
            </w:r>
          </w:p>
        </w:tc>
      </w:tr>
    </w:tbl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здоровья зависит от образа жизни. Образ жизни, в свою очередь, тесно связан с культурой населения и является результатом воспитания индивидуума, итогом воздействия общественных институтов - семьи, школы и общества в целом, формируется в процессе развития человека, создавая, таким образом, в тесной взаимосвязи межличностных и общественных взаимоотношений стиль или образ жизни. Осознанное ведение здорового образа жизни подразумевает применение целесообразных и доступных способов гармонизации единства организма с окружающей средой. Для этого, помимо собственного желания, необходимы определенные гигиенические знания у детей и подростков, а также должны быть созданы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социокультурные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реализации оздоровительных мероприятий. 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Следовательно,  обязательным компонентом программы </w:t>
      </w:r>
      <w:r w:rsidRPr="004D22E9">
        <w:rPr>
          <w:rFonts w:ascii="Times New Roman" w:hAnsi="Times New Roman" w:cs="Times New Roman"/>
          <w:sz w:val="24"/>
          <w:szCs w:val="24"/>
        </w:rPr>
        <w:t>формирования культуры здорового и безопасного образа жизни обучающихся является создание</w:t>
      </w: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в школе условий для сохранения здоровья всех участников образовательного процесса. 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Достижение и закрепление оздоровительного эффекта педагогической деятельности невозможно без соблюдения санитарно-гигиенических требований и правил </w:t>
      </w: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и применения </w:t>
      </w:r>
      <w:r w:rsidRPr="004D22E9">
        <w:rPr>
          <w:rFonts w:ascii="Times New Roman" w:hAnsi="Times New Roman" w:cs="Times New Roman"/>
          <w:sz w:val="24"/>
          <w:szCs w:val="24"/>
        </w:rPr>
        <w:t>к</w:t>
      </w:r>
      <w:r w:rsidRPr="004D22E9">
        <w:rPr>
          <w:rFonts w:ascii="Times New Roman" w:hAnsi="Times New Roman" w:cs="Times New Roman"/>
          <w:iCs/>
          <w:sz w:val="24"/>
          <w:szCs w:val="24"/>
        </w:rPr>
        <w:t>оррекционно-восстановительных технологий для детей с нарушениями здоровья.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>Факторы, оказывающие существенное влияние на состояние здоровья детей: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неблагоприятные социальные и экономические условия;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факторы риска, имеющие место в образовательных учреждениях, которые приводят к дальнейшему ухудшению здоровья подростков;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подростков и всего населения страны в целом;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активно развиваемые в подростковом возрасте комплексы знаний, установок, правил поведения, привычек;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color w:val="000000"/>
          <w:spacing w:val="-4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особенности отношения обучающихся к своему здоровью,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свободы, неспособностью прогнозировать последствия своего отношения к здоровью.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 xml:space="preserve"> Цели реализации программы: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формирование и развитие у обучающихся установок активного, здорового и безопасного образа жизни,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понимание личной и общественной значимости приоритета здоровья в системе социальных и духовных ценностей российского общества,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мотивации быть здоровым и обеспечение организационных и инфраструктурных условий для ведения здорового образа жизни. 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4D22E9" w:rsidRPr="004D22E9" w:rsidRDefault="004D22E9" w:rsidP="004D22E9">
      <w:pPr>
        <w:rPr>
          <w:rFonts w:ascii="Times New Roman" w:hAnsi="Times New Roman" w:cs="Times New Roman"/>
          <w:i/>
          <w:sz w:val="24"/>
          <w:szCs w:val="24"/>
        </w:rPr>
      </w:pPr>
      <w:r w:rsidRPr="004D22E9">
        <w:rPr>
          <w:rFonts w:ascii="Times New Roman" w:hAnsi="Times New Roman" w:cs="Times New Roman"/>
          <w:i/>
          <w:sz w:val="24"/>
          <w:szCs w:val="24"/>
        </w:rPr>
        <w:t>Относительно образовательно-воспитательной деятельности: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формирование у обучающихся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здоровьеполагающего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на основе знаний о человеческом организме, о позитивных и негативных факторах, влияющих на здоровье;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представление об основных компонентах экологической культуры, культуры здорового и безопасного образа жизни;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своему здоровью и к здоровью окружающего сообщества путем соблюдения гигиенических, профилактических и эпидемиологических правил поведения;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способности делать осознанный выбор поступков, поведения, позволяющих сохранять и укреплять здоровье;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желаниям, привычкам и модным тенденциям.</w:t>
      </w:r>
    </w:p>
    <w:p w:rsidR="004D22E9" w:rsidRPr="004D22E9" w:rsidRDefault="004D22E9" w:rsidP="004D22E9">
      <w:pPr>
        <w:rPr>
          <w:rFonts w:ascii="Times New Roman" w:hAnsi="Times New Roman" w:cs="Times New Roman"/>
          <w:i/>
          <w:sz w:val="24"/>
          <w:szCs w:val="24"/>
        </w:rPr>
      </w:pPr>
      <w:r w:rsidRPr="004D22E9">
        <w:rPr>
          <w:rFonts w:ascii="Times New Roman" w:hAnsi="Times New Roman" w:cs="Times New Roman"/>
          <w:i/>
          <w:sz w:val="24"/>
          <w:szCs w:val="24"/>
        </w:rPr>
        <w:t>Относительно организации образовательного процесса и педагогической деятельности: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в образовательном учреждении, условий, обеспечивающих возможность каждому участнику образовательной деятельности самосовершенствоваться, сохранять и укреплять свое здоровье;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 в школе таким образом, чтобы в ней каждый участник совместной образовательной деятельности имел бы возможность управлять своим здоровьем, создавая при этом необходимые условия для развития творческой, поисковой активности в познании себя;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жизни. </w:t>
      </w:r>
    </w:p>
    <w:p w:rsidR="004D22E9" w:rsidRPr="004D22E9" w:rsidRDefault="004D22E9" w:rsidP="004D22E9">
      <w:pPr>
        <w:rPr>
          <w:rFonts w:ascii="Times New Roman" w:hAnsi="Times New Roman" w:cs="Times New Roman"/>
          <w:i/>
          <w:sz w:val="24"/>
          <w:szCs w:val="24"/>
        </w:rPr>
      </w:pPr>
      <w:r w:rsidRPr="004D22E9">
        <w:rPr>
          <w:rFonts w:ascii="Times New Roman" w:hAnsi="Times New Roman" w:cs="Times New Roman"/>
          <w:i/>
          <w:sz w:val="24"/>
          <w:szCs w:val="24"/>
        </w:rPr>
        <w:t>Относительно административно-управленческой деятельности: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создание адекватной материально-технической,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процесса;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внедрения в образовательный процесс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технологий,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административного контроля над соблюдением требований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осуществление профилактических мер по предотвращению ухудшений санитарно-гигиенических условий в образовательном учреждении;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использование административных и общественных ресурсов для развития материальной базы образовательного учреждения с целью повышения уровня состояния и содержания внутренних помещений, прилежащих территорий и привлеченных для оздоровительной деятельности дополнительных социальных объектов; 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Содержание программы опирается на особое понимание воспитания культуры здоровья, которая, в свою очередь, представляет собой совокупность жизненных ценностей и личностных предпочтений, в числе которых важное место занимает здоровый образ жизни.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Процесс формирования здорового образа жизни подразумевает </w:t>
      </w:r>
      <w:proofErr w:type="gramStart"/>
      <w:r w:rsidRPr="004D22E9">
        <w:rPr>
          <w:rFonts w:ascii="Times New Roman" w:hAnsi="Times New Roman" w:cs="Times New Roman"/>
          <w:sz w:val="24"/>
          <w:szCs w:val="24"/>
        </w:rPr>
        <w:t>воспитательно-образовательное</w:t>
      </w:r>
      <w:proofErr w:type="gramEnd"/>
      <w:r w:rsidRPr="004D22E9">
        <w:rPr>
          <w:rFonts w:ascii="Times New Roman" w:hAnsi="Times New Roman" w:cs="Times New Roman"/>
          <w:sz w:val="24"/>
          <w:szCs w:val="24"/>
        </w:rPr>
        <w:t xml:space="preserve"> взаимодействия взрослых и детей на всех этапах общего образования. В рамках такого взаимодействия у обучающихся складывается целостное восприятие окружающей действительности в системе ценностных отношений. Культура здоровья ассимилирует компоненты социальной, экологической, этнической культур.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lastRenderedPageBreak/>
        <w:t>Совокупный результат реализации программы направлен на развитие многогранной личности, способной ориентироваться в мире человеческих отношений и в своем собственном мире. Для этого необходимо построение целостного образовательного процесса как совокупности интегративных процессов: воспитательного, образовательного, социально-психологической поддержки, самовоспитания, взаимодействия с социумом, прежде всего с родителями.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В соответствии с ключевыми целями и задачам программы содержание направлений организационной, воспитательной и образовательной деятельности группируется в пять блоков.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340"/>
        <w:gridCol w:w="7380"/>
      </w:tblGrid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380" w:type="dxa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инфраструктура школы</w:t>
            </w:r>
          </w:p>
        </w:tc>
        <w:tc>
          <w:tcPr>
            <w:tcW w:w="7380" w:type="dxa"/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здания и помещений школы в соответствии с гигиеническими требованиями;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оснащенность спортивного зала, спортплощадки необходимым инвентарём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медицинского кабинета, комплектация  аптечек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школьной столовой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учебных кабинетов современной мебелью, отвечающей гигиеническим требованиям</w:t>
            </w:r>
          </w:p>
        </w:tc>
      </w:tr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учебного процесса</w:t>
            </w:r>
          </w:p>
        </w:tc>
        <w:tc>
          <w:tcPr>
            <w:tcW w:w="7380" w:type="dxa"/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гигиенических норм и требований к организации и объёму учебной и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и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нагрузки (домашние задания)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методов и методик обучения, адекватных возрастным возможностям и особенностям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Строгое соблюдение всех требований к использованию ТСО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Рациональная и соответствующая требованиям организация уроков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Учёт индивидуальных особенностей обучающихся</w:t>
            </w:r>
          </w:p>
        </w:tc>
      </w:tr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оздоровительной</w:t>
            </w:r>
            <w:proofErr w:type="gram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7380" w:type="dxa"/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Полноценная и эффективная работа с учащимися всех групп здоровья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динамических пауз на уроках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динамических перемен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спортивных секций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Регулярное проведение спортивно – </w:t>
            </w:r>
            <w:proofErr w:type="gram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оздоровительные</w:t>
            </w:r>
            <w:proofErr w:type="gram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Просветительско-воспитательная работа</w:t>
            </w:r>
          </w:p>
        </w:tc>
        <w:tc>
          <w:tcPr>
            <w:tcW w:w="7380" w:type="dxa"/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в систему работы школы образовательных программ, направленных на формирование ценности здоровья и ЗОЖ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Лекции, беседы, консультации по проблемам сохранения и укрепления здоровья, профилактика вредных привычек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месячника здоровья, недели спорта, конкурсов, спартакиад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необходимой научно – методической литературы, наглядных пособий</w:t>
            </w:r>
          </w:p>
        </w:tc>
      </w:tr>
      <w:tr w:rsidR="004D22E9" w:rsidRPr="004D22E9" w:rsidTr="004C28DC">
        <w:tc>
          <w:tcPr>
            <w:tcW w:w="64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динамическое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состоянием здоровья</w:t>
            </w:r>
          </w:p>
        </w:tc>
        <w:tc>
          <w:tcPr>
            <w:tcW w:w="7380" w:type="dxa"/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Профилактика нарушений зрения, осанки,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заболеваний, витаминизация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Регулярный анализ состояния здоровья учащихся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комплексной педагогической, психологической и социальной помощи </w:t>
            </w:r>
            <w:proofErr w:type="gram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</w:p>
        </w:tc>
      </w:tr>
    </w:tbl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br w:type="page"/>
      </w:r>
      <w:r w:rsidRPr="004D22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Основные направления, ценностные установки и планируемые результаты формирования культуры здорового и безопасного образа жизни</w:t>
      </w: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000"/>
      </w:tblPr>
      <w:tblGrid>
        <w:gridCol w:w="2380"/>
        <w:gridCol w:w="2373"/>
        <w:gridCol w:w="5232"/>
      </w:tblGrid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 формирования  здорового образа жизни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 установки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 формирования культуры здорового и безопасного образа жизни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здоровому образу жизни.</w:t>
            </w:r>
          </w:p>
        </w:tc>
        <w:tc>
          <w:tcPr>
            <w:tcW w:w="2411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 физическое, стремление к здоровому образу жизни, здоровье нравственное, психологическое,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нервно-психическое и социально-психологическое.</w:t>
            </w:r>
          </w:p>
        </w:tc>
        <w:tc>
          <w:tcPr>
            <w:tcW w:w="5638" w:type="dxa"/>
            <w:tcBorders>
              <w:top w:val="singl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учащихся сформировано ценностное отношение к своему здоровью, здоровью близких и окружающих людей;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имеют четкое  представление о физическом, нравственном,  психическом и социальном здоровье человека;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учащиеся продолжают развивать личный опыт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деятельности;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имеют четкое представление о роли физической культуры и спорта для здоровья человека, его образования, труда и творчества;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знают о возможном негативном влиянии компьютерных игр, телевидения, рекламы на здоровье человека.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образовательного учреждения.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Ценность здоровья и здорового образа жизни.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состояния и содержания зданий и помещений санитарным и гигиеническим нормам, нормам пожарной безопасности,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антитеррористиче6ской безопасности, требованиям охраны здоровья и охраны труда обучающихся. 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образовательного процесса.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Отношение к здоровью детей как главной ценности. Ценность рациональной организации учебной деятельности.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гигиенических норм и требований к организации и объёму учебной и </w:t>
            </w:r>
            <w:proofErr w:type="spell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нагрузки (выполнение домашних заданий, занятия в кружках и спортивных секциях) учащихся на всех этапах обучения.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физкультурно-оздоровительной работы.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 двигательной активности и  совершенствование физического состояния.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полноценная  и эффективная работа с </w:t>
            </w:r>
            <w:proofErr w:type="gramStart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групп здоровья (на уроках физкультуры, в секциях)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рациональная и соответствующая организация уроков физической культуры и занятий активно-двигательного характера.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Ценность здоровья и здорового образа жизни.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эффективное внедрение в систему работы образовательного учреждения программ, направленных на формирование ценности здоровья и здорового образа жизни, в качестве </w:t>
            </w: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образовательных модулей или компонентов, включённых в учебный процесс.</w:t>
            </w:r>
          </w:p>
        </w:tc>
      </w:tr>
      <w:tr w:rsidR="004D22E9" w:rsidRPr="004D22E9" w:rsidTr="004C28DC">
        <w:trPr>
          <w:trHeight w:val="1"/>
        </w:trPr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родителями (законными представителями).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Отношение к здоровью детей как главной ценности семейного воспитания.</w:t>
            </w:r>
          </w:p>
        </w:tc>
        <w:tc>
          <w:tcPr>
            <w:tcW w:w="5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эффективная совместная работа педагогов и родителей (законных представителей) по проведению спортивных соревнований, дней здоровья, занятий по профилактике вредных привычек и т. п.</w:t>
            </w:r>
          </w:p>
        </w:tc>
      </w:tr>
    </w:tbl>
    <w:p w:rsidR="004D22E9" w:rsidRPr="004D22E9" w:rsidRDefault="004D22E9" w:rsidP="004D22E9">
      <w:pPr>
        <w:rPr>
          <w:rFonts w:ascii="Times New Roman" w:hAnsi="Times New Roman" w:cs="Times New Roman"/>
          <w:sz w:val="24"/>
          <w:szCs w:val="24"/>
        </w:rPr>
      </w:pP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br w:type="page"/>
      </w:r>
      <w:r w:rsidRPr="004D22E9">
        <w:rPr>
          <w:rFonts w:ascii="Times New Roman" w:hAnsi="Times New Roman" w:cs="Times New Roman"/>
          <w:b/>
          <w:sz w:val="24"/>
          <w:szCs w:val="24"/>
        </w:rPr>
        <w:lastRenderedPageBreak/>
        <w:t>Взаимосвязь направлений, задач, видов и форм воспитания</w:t>
      </w:r>
    </w:p>
    <w:tbl>
      <w:tblPr>
        <w:tblW w:w="10260" w:type="dxa"/>
        <w:tblInd w:w="54" w:type="dxa"/>
        <w:tblCellMar>
          <w:left w:w="10" w:type="dxa"/>
          <w:right w:w="10" w:type="dxa"/>
        </w:tblCellMar>
        <w:tblLook w:val="0000"/>
      </w:tblPr>
      <w:tblGrid>
        <w:gridCol w:w="2380"/>
        <w:gridCol w:w="2639"/>
        <w:gridCol w:w="5241"/>
      </w:tblGrid>
      <w:tr w:rsidR="004D22E9" w:rsidRPr="004D22E9" w:rsidTr="004C28DC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  формирования  здорового образа жизни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формирования  здорового образа жизни</w:t>
            </w: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формы </w:t>
            </w:r>
          </w:p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мероприятий</w:t>
            </w:r>
          </w:p>
        </w:tc>
      </w:tr>
      <w:tr w:rsidR="004D22E9" w:rsidRPr="004D22E9" w:rsidTr="004C28DC">
        <w:trPr>
          <w:trHeight w:val="3441"/>
        </w:trPr>
        <w:tc>
          <w:tcPr>
            <w:tcW w:w="1980" w:type="dxa"/>
            <w:tcBorders>
              <w:top w:val="single" w:sz="0" w:space="0" w:color="000000"/>
              <w:left w:val="single" w:sz="2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 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здоровому образу жизни.</w:t>
            </w:r>
          </w:p>
        </w:tc>
        <w:tc>
          <w:tcPr>
            <w:tcW w:w="2659" w:type="dxa"/>
            <w:tcBorders>
              <w:top w:val="single" w:sz="0" w:space="0" w:color="000000"/>
              <w:left w:val="single" w:sz="2" w:space="0" w:color="000000"/>
              <w:bottom w:val="single" w:sz="4" w:space="0" w:color="auto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Развитие у  детей желания заботиться о своем здоровье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заинтересованного отношения педагогов, родителей к здоровью детей.</w:t>
            </w:r>
          </w:p>
        </w:tc>
        <w:tc>
          <w:tcPr>
            <w:tcW w:w="5621" w:type="dxa"/>
            <w:tcBorders>
              <w:top w:val="single" w:sz="0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Беседа (классные часы):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 организма.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поведения в общественных местах.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питания.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одежды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простудных заболеваний.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Береги здоровье смолоду. 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4D22E9" w:rsidRPr="004D22E9" w:rsidRDefault="004D22E9" w:rsidP="004D22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психолога.</w:t>
            </w:r>
          </w:p>
          <w:p w:rsidR="004D22E9" w:rsidRPr="004D22E9" w:rsidRDefault="004D22E9" w:rsidP="004D22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 здоровья, гигиены, профилактики простудных заболеваний.</w:t>
            </w:r>
          </w:p>
          <w:p w:rsidR="004D22E9" w:rsidRPr="004D22E9" w:rsidRDefault="004D22E9" w:rsidP="004D22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проведения профилактической работы по сохранению здоровья.</w:t>
            </w:r>
          </w:p>
          <w:p w:rsidR="004D22E9" w:rsidRPr="004D22E9" w:rsidRDefault="004D22E9" w:rsidP="004D22E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осмотров, витаминизации, диспансеризации, разъяснительной работы во время эпидемий.</w:t>
            </w:r>
          </w:p>
        </w:tc>
      </w:tr>
      <w:tr w:rsidR="004D22E9" w:rsidRPr="004D22E9" w:rsidTr="004C28DC">
        <w:trPr>
          <w:trHeight w:val="253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ОУ.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условий, для сохранения и развития здоровья обучающихся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 пищевого рациона (достаточность, сбалансированность, правильность, сочетание продуктов)</w:t>
            </w:r>
          </w:p>
          <w:p w:rsidR="004D22E9" w:rsidRPr="004D22E9" w:rsidRDefault="004D22E9" w:rsidP="004D22E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санитарного состояния учебного помещения – отопление, вентиляция, освещенность, водоснабжение, канализация.</w:t>
            </w:r>
          </w:p>
          <w:p w:rsidR="004D22E9" w:rsidRPr="004D22E9" w:rsidRDefault="004D22E9" w:rsidP="004D22E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Недопущение использования вредных для здоровья красок и других материалов в процессе ремонта классных комнат и помещения школы.</w:t>
            </w:r>
          </w:p>
          <w:p w:rsidR="004D22E9" w:rsidRPr="004D22E9" w:rsidRDefault="004D22E9" w:rsidP="004D22E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Эстетическое оформление классов и школы.</w:t>
            </w:r>
          </w:p>
          <w:p w:rsidR="004D22E9" w:rsidRPr="004D22E9" w:rsidRDefault="004D22E9" w:rsidP="004D22E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Оснащение физкультурного зала, спортплощадки необходимым оборудованием и инвентарем (медицинским, спортивным, игровым)</w:t>
            </w:r>
          </w:p>
        </w:tc>
      </w:tr>
      <w:tr w:rsidR="004D22E9" w:rsidRPr="004D22E9" w:rsidTr="004C28DC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образовательного процесса.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учебного процесса, снижение чрезмерного функционального напряжения </w:t>
            </w:r>
            <w:r w:rsidRPr="004D22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утомления, создание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снятия перегрузки, нормального чередования труда и отдыха.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возможности </w:t>
            </w:r>
            <w:proofErr w:type="gram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учебную и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внеучебную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в соответствии с возрастными и индивидуальными возможностями.</w:t>
            </w: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режима ступенчатого повышения нагрузки для   учащихся пятых классов с целью обеспечения адаптации к  новым условиям обучения.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Валеологический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расписания уроков.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администрации, учителей, учащихся (классов) на переменах в целях профилактики травматизма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Оптимальное расписание организации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горячего питания 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Предотвращение перегрузки  учащихся домашними заданиями.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на переменах.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Контроль  правильного использования ТСО.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Валеологический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анализ урока.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валеологической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учителей.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Недопустимость использования в отношении учащихся  и учителей непроверенных оздоровительных систем и методов.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сотрудников школы и учащихся по правилам охраны труда во время урока и </w:t>
            </w:r>
            <w:proofErr w:type="gram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Отслеживание параметров здоровья: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запуск медико-педагогического мониторинга детей    при зачислении их в школу;</w:t>
            </w:r>
          </w:p>
          <w:p w:rsidR="004D22E9" w:rsidRPr="004D22E9" w:rsidRDefault="004D22E9" w:rsidP="004D22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физических показателей для учащихся специальной медицинской группы.</w:t>
            </w:r>
          </w:p>
        </w:tc>
      </w:tr>
      <w:tr w:rsidR="004D22E9" w:rsidRPr="004D22E9" w:rsidTr="004C28DC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физкультурно-оздоровительной работы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</w:t>
            </w: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Обеспечение двигательного режима.</w:t>
            </w:r>
          </w:p>
          <w:p w:rsidR="004D22E9" w:rsidRPr="004D22E9" w:rsidRDefault="004D22E9" w:rsidP="004D22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физкультминуток на уроках в соответствии с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E9" w:rsidRPr="004D22E9" w:rsidRDefault="004D22E9" w:rsidP="004D22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специальной медицинской группы для детей с медицинскими показаниями.</w:t>
            </w:r>
          </w:p>
          <w:p w:rsidR="004D22E9" w:rsidRPr="004D22E9" w:rsidRDefault="004D22E9" w:rsidP="004D22E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спортивной секции  и ФСК «Юность»: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35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каждого учащегося в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D22E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Конкурсы рисунков:</w:t>
            </w:r>
          </w:p>
          <w:p w:rsidR="004D22E9" w:rsidRPr="004D22E9" w:rsidRDefault="004D22E9" w:rsidP="004D22E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Конкурс плакатов:</w:t>
            </w:r>
          </w:p>
          <w:p w:rsidR="004D22E9" w:rsidRPr="004D22E9" w:rsidRDefault="004D22E9" w:rsidP="004D22E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Конкурс проектов «Дорога в школу»</w:t>
            </w:r>
          </w:p>
          <w:p w:rsidR="004D22E9" w:rsidRPr="004D22E9" w:rsidRDefault="004D22E9" w:rsidP="004D22E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Викторины:</w:t>
            </w:r>
          </w:p>
          <w:p w:rsidR="004D22E9" w:rsidRPr="004D22E9" w:rsidRDefault="004D22E9" w:rsidP="004D22E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спортивно-оздоровительных мероприятий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месячник здоровья,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«Папа, мама, я - спортивная семья»,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«А ну-ка, мальчики»,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веселые старты,</w:t>
            </w:r>
          </w:p>
          <w:p w:rsidR="004D22E9" w:rsidRPr="004D22E9" w:rsidRDefault="004D22E9" w:rsidP="004D22E9">
            <w:pPr>
              <w:numPr>
                <w:ilvl w:val="1"/>
                <w:numId w:val="2"/>
              </w:numPr>
              <w:tabs>
                <w:tab w:val="clear" w:pos="1080"/>
                <w:tab w:val="num" w:pos="347"/>
                <w:tab w:val="num" w:pos="527"/>
              </w:tabs>
              <w:spacing w:after="0" w:line="240" w:lineRule="auto"/>
              <w:ind w:left="1067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</w:t>
            </w:r>
          </w:p>
        </w:tc>
      </w:tr>
      <w:tr w:rsidR="004D22E9" w:rsidRPr="004D22E9" w:rsidTr="004C28DC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родителями (законными представителями).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 родителей  (законных представителей) в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здоровьеукрепляющую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школы.</w:t>
            </w:r>
          </w:p>
        </w:tc>
        <w:tc>
          <w:tcPr>
            <w:tcW w:w="5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лекторий: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Психологические особенности учащегося (по возрастам).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дня и гигиенические нормы.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питания.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с сотрудниками ПДН ОВД 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Семейные конфликты (ведет психолог)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уберечь вашего ребенка от наркотиков.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Вредные привычки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Обездвиженность – болезнь века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др.</w:t>
            </w:r>
          </w:p>
        </w:tc>
      </w:tr>
    </w:tbl>
    <w:p w:rsidR="004D22E9" w:rsidRPr="004D22E9" w:rsidRDefault="004D22E9" w:rsidP="004D22E9">
      <w:pPr>
        <w:rPr>
          <w:rFonts w:ascii="Times New Roman" w:hAnsi="Times New Roman" w:cs="Times New Roman"/>
          <w:sz w:val="24"/>
          <w:szCs w:val="24"/>
        </w:rPr>
      </w:pP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>Этапы реализации Программы.</w:t>
      </w:r>
    </w:p>
    <w:tbl>
      <w:tblPr>
        <w:tblW w:w="10296" w:type="dxa"/>
        <w:tblInd w:w="-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"/>
        <w:gridCol w:w="32"/>
        <w:gridCol w:w="4576"/>
        <w:gridCol w:w="1440"/>
        <w:gridCol w:w="1152"/>
        <w:gridCol w:w="2700"/>
      </w:tblGrid>
      <w:tr w:rsidR="004D22E9" w:rsidRPr="004D22E9" w:rsidTr="004C28DC">
        <w:trPr>
          <w:trHeight w:val="1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1.Исследование и комплексная оценка состояния образовательной среды и состояния здоровья учащихся. Медицинская диагностика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Мероприятия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Оформление медицинских карт и листков здоровья в классных журналах. Комплектация на их основе физкультурных групп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Профосмотры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детей в условиях 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357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Анализ случаев травматизма в школе.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1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2. Мониторинг психологического здоровья учащихся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Психологический мониторинг здоровья учащихся (по плану мониторинга)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соблюдением санитарно-гигиенического режима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класса и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Смотр кабинетов, их соответствие гигиеническим требованиям: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проветривание;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освещение;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отопление;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вентиляция; </w:t>
            </w:r>
          </w:p>
          <w:p w:rsidR="004D22E9" w:rsidRPr="004D22E9" w:rsidRDefault="004D22E9" w:rsidP="004D22E9">
            <w:pPr>
              <w:numPr>
                <w:ilvl w:val="0"/>
                <w:numId w:val="1"/>
              </w:numPr>
              <w:tabs>
                <w:tab w:val="clear" w:pos="720"/>
                <w:tab w:val="num" w:pos="72"/>
              </w:tabs>
              <w:spacing w:after="0" w:line="240" w:lineRule="auto"/>
              <w:ind w:left="74"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 АХЧ,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медработник,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Контроль  качества питания и питьевого режима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Комиссия по бракеражу готовой продукции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Диагностика  загруженности учащихся домашними занятиями.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активного отдыха на переменах.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D22E9" w:rsidRPr="004D22E9" w:rsidTr="004C28DC">
        <w:trPr>
          <w:trHeight w:val="1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4.Медицинское обслуживание и профилактика заболеваний</w:t>
            </w:r>
          </w:p>
        </w:tc>
      </w:tr>
      <w:tr w:rsidR="004D22E9" w:rsidRPr="004D22E9" w:rsidTr="004C28DC">
        <w:trPr>
          <w:trHeight w:val="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Прививки детей (плановые)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D22E9" w:rsidRPr="004D22E9" w:rsidTr="004C28DC">
        <w:trPr>
          <w:trHeight w:val="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во время эпидемий.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D22E9" w:rsidRPr="004D22E9" w:rsidTr="004C28DC">
        <w:trPr>
          <w:trHeight w:val="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через беседы, уголки здоровья,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санбюллетени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, полезные советы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4D22E9" w:rsidRPr="004D22E9" w:rsidTr="004C28DC">
        <w:trPr>
          <w:trHeight w:val="479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5.Физическое воспитание, организация активно-двигательного досуга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Профилактика нарушения осанки на уроках физкультуры.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Подвижные перемены с использованием возможностей спортивного зала, рекреаций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 соревнований и участие школьников в районных соревнованиях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Организация дней здоровья, прогулок, поездок, экскурсий.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10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sz w:val="24"/>
                <w:szCs w:val="24"/>
              </w:rPr>
              <w:t>6.Профилактика травматизма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Занятия по правилам дорожного движения (выступление сотрудников ГИБДД,  тематические классные часы, викторины, конкурс презентаций, проектов   рисунков, плакатов)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 травматизма  на уроках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Инструктаж сотрудников школы и учащихся по правилам техники безопасности.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Статистика и анализ случаев травматизма в школе.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Посещение пожарной части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Тематические  беседы в рамках урочной деятельности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родительские собрания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викторины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4D22E9" w:rsidRPr="004D22E9" w:rsidTr="004C28DC">
        <w:trPr>
          <w:trHeight w:val="1"/>
        </w:trPr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Лекции медицинских  сотрудников 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 плану профилактики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D22E9" w:rsidRPr="004D22E9" w:rsidRDefault="004D22E9" w:rsidP="004C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 xml:space="preserve">Деятельность образовательного учреждения в области непрерывного экологического </w:t>
      </w:r>
      <w:proofErr w:type="spellStart"/>
      <w:r w:rsidRPr="004D22E9">
        <w:rPr>
          <w:rFonts w:ascii="Times New Roman" w:hAnsi="Times New Roman" w:cs="Times New Roman"/>
          <w:b/>
          <w:sz w:val="24"/>
          <w:szCs w:val="24"/>
        </w:rPr>
        <w:t>здоровьесберегающего</w:t>
      </w:r>
      <w:proofErr w:type="spellEnd"/>
      <w:r w:rsidRPr="004D22E9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  <w:proofErr w:type="gramStart"/>
      <w:r w:rsidRPr="004D22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Экологическая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 xml:space="preserve"> деятельность образовательного учреждения на ступени основного общего образования представлена в виде пяти взаимосвязанных блоков: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экологически безопасной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здоровьесберагающей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инфраструктуры;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рациональная организация учебной и </w:t>
      </w:r>
      <w:proofErr w:type="spell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</w:t>
      </w:r>
      <w:proofErr w:type="gram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эффективная</w:t>
      </w:r>
      <w:proofErr w:type="gram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физкультурно-оздоровительной работы;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модульных образовательных программ и просветительской работы с родителями (законными представителями) и должна способствовать </w:t>
      </w:r>
    </w:p>
    <w:p w:rsidR="004D22E9" w:rsidRPr="004D22E9" w:rsidRDefault="004D22E9" w:rsidP="004D22E9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экологической культуры, ценностного отношения к жизни во всех её проявлениях, здоровью, качеству окружающей среды, умений вести здоровый и безопасный образ жизни.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 xml:space="preserve">Мониторинг эффективности реализации образовательным учреждением программы воспитания и социализации </w:t>
      </w:r>
      <w:proofErr w:type="gramStart"/>
      <w:r w:rsidRPr="004D22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Мониторинг представляет собой систему диагностических исследований,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В качестве основных показателей и объектов исследования эффективности реализации образовательным учреждением Программы воспитания и социализации обучающихся выступают:</w:t>
      </w:r>
    </w:p>
    <w:p w:rsidR="004D22E9" w:rsidRPr="004D22E9" w:rsidRDefault="004D22E9" w:rsidP="004D22E9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Особенности развития личностной, социальной, экологической, трудовой (профессиональной) и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gramStart"/>
      <w:r w:rsidRPr="004D22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22E9">
        <w:rPr>
          <w:rFonts w:ascii="Times New Roman" w:hAnsi="Times New Roman" w:cs="Times New Roman"/>
          <w:sz w:val="24"/>
          <w:szCs w:val="24"/>
        </w:rPr>
        <w:t>.</w:t>
      </w:r>
    </w:p>
    <w:p w:rsidR="004D22E9" w:rsidRPr="004D22E9" w:rsidRDefault="004D22E9" w:rsidP="004D22E9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4D22E9" w:rsidRPr="004D22E9" w:rsidRDefault="004D22E9" w:rsidP="004D22E9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Особенности детско-родительских отношений и степень включённости родителей (законных представителей) в образовательный и воспитательный процесс.</w:t>
      </w:r>
    </w:p>
    <w:p w:rsidR="004D22E9" w:rsidRPr="004D22E9" w:rsidRDefault="004D22E9" w:rsidP="004D22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E9">
        <w:rPr>
          <w:rFonts w:ascii="Times New Roman" w:hAnsi="Times New Roman" w:cs="Times New Roman"/>
          <w:b/>
          <w:sz w:val="24"/>
          <w:szCs w:val="24"/>
        </w:rPr>
        <w:t xml:space="preserve">Основные принципы организации мониторинга эффективности реализации образовательным учреждением Программы воспитания и социализации </w:t>
      </w:r>
      <w:proofErr w:type="gramStart"/>
      <w:r w:rsidRPr="004D22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D22E9">
        <w:rPr>
          <w:rFonts w:ascii="Times New Roman" w:hAnsi="Times New Roman" w:cs="Times New Roman"/>
          <w:b/>
          <w:sz w:val="24"/>
          <w:szCs w:val="24"/>
        </w:rPr>
        <w:t>:</w:t>
      </w:r>
    </w:p>
    <w:p w:rsidR="004D22E9" w:rsidRPr="004D22E9" w:rsidRDefault="004D22E9" w:rsidP="004D22E9">
      <w:pPr>
        <w:numPr>
          <w:ilvl w:val="0"/>
          <w:numId w:val="7"/>
        </w:numPr>
        <w:tabs>
          <w:tab w:val="clear" w:pos="720"/>
          <w:tab w:val="num" w:pos="252"/>
          <w:tab w:val="num" w:pos="360"/>
        </w:tabs>
        <w:spacing w:after="0" w:line="240" w:lineRule="auto"/>
        <w:ind w:left="252" w:hanging="252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принцип системности предполагает изучение планируемых результатов развития обучающихся в качестве составных (системных) элементов общего процесса воспитания и социализации обучающихся;</w:t>
      </w:r>
    </w:p>
    <w:p w:rsidR="004D22E9" w:rsidRPr="004D22E9" w:rsidRDefault="004D22E9" w:rsidP="004D22E9">
      <w:pPr>
        <w:numPr>
          <w:ilvl w:val="0"/>
          <w:numId w:val="7"/>
        </w:numPr>
        <w:tabs>
          <w:tab w:val="clear" w:pos="720"/>
          <w:tab w:val="num" w:pos="252"/>
          <w:tab w:val="num" w:pos="360"/>
        </w:tabs>
        <w:spacing w:after="0" w:line="240" w:lineRule="auto"/>
        <w:ind w:left="252" w:hanging="252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личностно-социально-деятельностного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 xml:space="preserve"> подхода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— социальной среды, воспитания, деятельности личности, её внутренней активности;</w:t>
      </w:r>
    </w:p>
    <w:p w:rsidR="004D22E9" w:rsidRPr="004D22E9" w:rsidRDefault="004D22E9" w:rsidP="004D22E9">
      <w:pPr>
        <w:numPr>
          <w:ilvl w:val="0"/>
          <w:numId w:val="7"/>
        </w:numPr>
        <w:tabs>
          <w:tab w:val="clear" w:pos="720"/>
          <w:tab w:val="num" w:pos="252"/>
          <w:tab w:val="num" w:pos="360"/>
        </w:tabs>
        <w:spacing w:after="0" w:line="240" w:lineRule="auto"/>
        <w:ind w:left="252" w:hanging="252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принцип объективности предполагает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формализованность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 xml:space="preserve"> оценки (независимость исследования и интерпретации данных) и предусматривает необходимость принимать все меры для исключения пристрастий, личных взглядов, предубеждений, корпоративной солидарности и недостаточной профессиональной компетентности специалистов в процессе исследования;</w:t>
      </w:r>
    </w:p>
    <w:p w:rsidR="004D22E9" w:rsidRPr="004D22E9" w:rsidRDefault="004D22E9" w:rsidP="004D22E9">
      <w:pPr>
        <w:numPr>
          <w:ilvl w:val="0"/>
          <w:numId w:val="7"/>
        </w:numPr>
        <w:tabs>
          <w:tab w:val="clear" w:pos="720"/>
          <w:tab w:val="num" w:pos="252"/>
          <w:tab w:val="num" w:pos="360"/>
        </w:tabs>
        <w:spacing w:after="0" w:line="240" w:lineRule="auto"/>
        <w:ind w:left="252" w:hanging="252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принцип детерминизма (причинной обусловленности) указывает на обусловленность, взаимодействие и влияние различных социальных, педагогических и психологических факторов на воспитание и социализацию обучающихся;</w:t>
      </w:r>
    </w:p>
    <w:p w:rsidR="004D22E9" w:rsidRPr="004D22E9" w:rsidRDefault="004D22E9" w:rsidP="004D22E9">
      <w:pPr>
        <w:numPr>
          <w:ilvl w:val="0"/>
          <w:numId w:val="7"/>
        </w:numPr>
        <w:tabs>
          <w:tab w:val="clear" w:pos="720"/>
          <w:tab w:val="num" w:pos="252"/>
          <w:tab w:val="num" w:pos="360"/>
        </w:tabs>
        <w:spacing w:after="0" w:line="240" w:lineRule="auto"/>
        <w:ind w:left="252" w:hanging="252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принцип признания безусловного уважения прав предполагает отказ от прямых негативных оценок и личностных характеристик обучающихся.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должно соблюдать моральные и правовые нормы исследования, создавать условия для проведения мониторинга эффективности реализации образовательным учреждением Программы воспитания и социализации </w:t>
      </w:r>
      <w:proofErr w:type="gramStart"/>
      <w:r w:rsidRPr="004D22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22E9">
        <w:rPr>
          <w:rFonts w:ascii="Times New Roman" w:hAnsi="Times New Roman" w:cs="Times New Roman"/>
          <w:sz w:val="24"/>
          <w:szCs w:val="24"/>
        </w:rPr>
        <w:t>.</w:t>
      </w:r>
    </w:p>
    <w:p w:rsidR="004D22E9" w:rsidRPr="004D22E9" w:rsidRDefault="004D22E9" w:rsidP="004D22E9">
      <w:pPr>
        <w:rPr>
          <w:rFonts w:ascii="Times New Roman" w:eastAsia="Calibri" w:hAnsi="Times New Roman" w:cs="Times New Roman"/>
          <w:sz w:val="24"/>
          <w:szCs w:val="24"/>
        </w:rPr>
      </w:pPr>
    </w:p>
    <w:p w:rsidR="004D22E9" w:rsidRPr="004D22E9" w:rsidRDefault="004D22E9" w:rsidP="004D22E9">
      <w:pPr>
        <w:spacing w:before="120" w:after="120"/>
        <w:ind w:right="75"/>
        <w:jc w:val="center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3.11.2.Условия реализации дополнительных образовательных программ, направленных на формирование ценности здоровья и здорового образа жизни в школе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Внеурочная деятельность ребенка в различных кружках и секциях, творческих объединениях создает благоприятные условия для развития его интересов, способностей, социального опыта. Для оказания дополнительных образовательных услуг в школе организована работа кружков: 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«Весёлые голоса»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Фольклорная группа «Звонница»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Хореографическая группа «Лидия»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22E9">
        <w:rPr>
          <w:rFonts w:ascii="Times New Roman" w:hAnsi="Times New Roman" w:cs="Times New Roman"/>
          <w:color w:val="000000"/>
          <w:sz w:val="24"/>
          <w:szCs w:val="24"/>
        </w:rPr>
        <w:t>Волейбольная</w:t>
      </w:r>
      <w:proofErr w:type="gramEnd"/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  и теннисные секции.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Атлетическая гимнастика.</w:t>
      </w:r>
    </w:p>
    <w:p w:rsidR="004D22E9" w:rsidRPr="004D22E9" w:rsidRDefault="004D22E9" w:rsidP="004D22E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>Школьная газета «Переменка».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22E9">
        <w:rPr>
          <w:rFonts w:ascii="Times New Roman" w:hAnsi="Times New Roman" w:cs="Times New Roman"/>
          <w:color w:val="000000"/>
          <w:sz w:val="24"/>
          <w:szCs w:val="24"/>
        </w:rPr>
        <w:t xml:space="preserve">Многие ученики защищают честь школы на районных, областных и Всероссийских соревнованиях. </w:t>
      </w:r>
    </w:p>
    <w:p w:rsidR="004D22E9" w:rsidRPr="004D22E9" w:rsidRDefault="004D22E9" w:rsidP="004D22E9">
      <w:pPr>
        <w:spacing w:before="120" w:after="120"/>
        <w:ind w:left="180" w:right="75"/>
        <w:jc w:val="center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3.12. Планируемые результаты программы воспитания и </w:t>
      </w:r>
      <w:proofErr w:type="gramStart"/>
      <w:r w:rsidRPr="004D22E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D22E9">
        <w:rPr>
          <w:rFonts w:ascii="Times New Roman" w:hAnsi="Times New Roman" w:cs="Times New Roman"/>
          <w:sz w:val="24"/>
          <w:szCs w:val="24"/>
        </w:rPr>
        <w:t xml:space="preserve"> обучающихся  на ступени основного общего образования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Каждое из основных направлений духовно-нравственного развития и воспитания школьников должно обеспечивать присвоение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воспитания и </w:t>
      </w:r>
      <w:proofErr w:type="gramStart"/>
      <w:r w:rsidRPr="004D22E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4D22E9">
        <w:rPr>
          <w:rFonts w:ascii="Times New Roman" w:hAnsi="Times New Roman" w:cs="Times New Roman"/>
          <w:sz w:val="24"/>
          <w:szCs w:val="24"/>
        </w:rPr>
        <w:t xml:space="preserve"> обучающихся на ступени основного общего образования должно обеспечиваться достижение обучающимися:</w:t>
      </w:r>
    </w:p>
    <w:p w:rsidR="004D22E9" w:rsidRPr="004D22E9" w:rsidRDefault="004D22E9" w:rsidP="004D22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воспитательных результатов – </w:t>
      </w:r>
      <w:r w:rsidRPr="004D22E9">
        <w:rPr>
          <w:rFonts w:ascii="Times New Roman" w:hAnsi="Times New Roman" w:cs="Times New Roman"/>
          <w:sz w:val="24"/>
          <w:szCs w:val="24"/>
        </w:rPr>
        <w:t xml:space="preserve">тех духовно-нравственных приобретений, которые получил школьник вследствие участия в той или иной деятельности (например, </w:t>
      </w:r>
      <w:r w:rsidRPr="004D22E9">
        <w:rPr>
          <w:rFonts w:ascii="Times New Roman" w:hAnsi="Times New Roman" w:cs="Times New Roman"/>
          <w:sz w:val="24"/>
          <w:szCs w:val="24"/>
        </w:rPr>
        <w:lastRenderedPageBreak/>
        <w:t>приобрел, участвуя в каком-либо мероприятии, некое знание о себе и окружающих, опыт самостоятельного действия, пережил и прочувствовал нечто как ценность).</w:t>
      </w:r>
    </w:p>
    <w:p w:rsidR="004D22E9" w:rsidRPr="004D22E9" w:rsidRDefault="004D22E9" w:rsidP="004D22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i/>
          <w:iCs/>
          <w:sz w:val="24"/>
          <w:szCs w:val="24"/>
        </w:rPr>
        <w:t xml:space="preserve">эффекта – </w:t>
      </w:r>
      <w:r w:rsidRPr="004D22E9">
        <w:rPr>
          <w:rFonts w:ascii="Times New Roman" w:hAnsi="Times New Roman" w:cs="Times New Roman"/>
          <w:sz w:val="24"/>
          <w:szCs w:val="24"/>
        </w:rPr>
        <w:t>последствия результата, то, к чему привело достижение результата (развитие школьника как личности, формирование его компетентности, идентичности и т.д.).</w:t>
      </w:r>
    </w:p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>При этом учитывается, что достижение эффекта – развитие личности обучающегося, формирование его социальной компетентности и т.д. становится возможным благодаря воспитательной деятельности педагога, других субъектов духовно-нравственного развития и воспитания (семьи, друзей, ближайшего окружения, общественности, СМИ и т.п.), а также собственным усилиям самого обучающегося.</w:t>
      </w:r>
    </w:p>
    <w:p w:rsidR="004D22E9" w:rsidRPr="004D22E9" w:rsidRDefault="004D22E9" w:rsidP="004D22E9">
      <w:pPr>
        <w:spacing w:before="120" w:after="120"/>
        <w:ind w:right="75"/>
        <w:jc w:val="center"/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3.12.1. Уровни воспитательных результатов и эффекты деятельности школьников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3221"/>
        <w:gridCol w:w="3217"/>
        <w:gridCol w:w="2692"/>
      </w:tblGrid>
      <w:tr w:rsidR="004D22E9" w:rsidRPr="004D22E9" w:rsidTr="004C28DC">
        <w:tc>
          <w:tcPr>
            <w:tcW w:w="1008" w:type="dxa"/>
          </w:tcPr>
          <w:p w:rsidR="004D22E9" w:rsidRPr="004D22E9" w:rsidRDefault="004D22E9" w:rsidP="004C28DC">
            <w:pPr>
              <w:spacing w:before="120" w:after="120"/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240" w:type="dxa"/>
          </w:tcPr>
          <w:p w:rsidR="004D22E9" w:rsidRPr="004D22E9" w:rsidRDefault="004D22E9" w:rsidP="004C28DC">
            <w:pPr>
              <w:spacing w:before="120" w:after="12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3237" w:type="dxa"/>
          </w:tcPr>
          <w:p w:rsidR="004D22E9" w:rsidRPr="004D22E9" w:rsidRDefault="004D22E9" w:rsidP="004C28DC">
            <w:pPr>
              <w:spacing w:before="120" w:after="12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</w:t>
            </w:r>
          </w:p>
        </w:tc>
        <w:tc>
          <w:tcPr>
            <w:tcW w:w="2703" w:type="dxa"/>
          </w:tcPr>
          <w:p w:rsidR="004D22E9" w:rsidRPr="004D22E9" w:rsidRDefault="004D22E9" w:rsidP="004C28DC">
            <w:pPr>
              <w:spacing w:before="120" w:after="12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Воспитательный эффект</w:t>
            </w:r>
          </w:p>
        </w:tc>
      </w:tr>
      <w:tr w:rsidR="004D22E9" w:rsidRPr="004D22E9" w:rsidTr="004C28DC">
        <w:tc>
          <w:tcPr>
            <w:tcW w:w="100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приобретение школьником социальных знаний (об общественных нормах, устройстве общества, социально одобряемых и неодобряемых формах поведения в обществе и т.п.), первичного понимания социальной реальности и повседневной жизни</w:t>
            </w:r>
          </w:p>
        </w:tc>
        <w:tc>
          <w:tcPr>
            <w:tcW w:w="3237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ученик взаимодействует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</w:t>
            </w:r>
          </w:p>
        </w:tc>
        <w:tc>
          <w:tcPr>
            <w:tcW w:w="2703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воспитание приближено к обучению, при этом предметом воспитания как учения являются не столько научные знания, сколько знания о ценностях</w:t>
            </w:r>
          </w:p>
        </w:tc>
      </w:tr>
      <w:tr w:rsidR="004D22E9" w:rsidRPr="004D22E9" w:rsidTr="004C28DC">
        <w:tc>
          <w:tcPr>
            <w:tcW w:w="100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получение школьником опыта переживания и позитивного отношения к базовым ценностям общества, ценностного отношения к социальной реальности в целом.</w:t>
            </w:r>
          </w:p>
        </w:tc>
        <w:tc>
          <w:tcPr>
            <w:tcW w:w="3237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взаимодействуют между собой на уровне класса, школы, т.е. в защищенной, дружественной </w:t>
            </w:r>
            <w:proofErr w:type="spell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просоциальной</w:t>
            </w:r>
            <w:proofErr w:type="spell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</w:t>
            </w:r>
          </w:p>
        </w:tc>
        <w:tc>
          <w:tcPr>
            <w:tcW w:w="2703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E9" w:rsidRPr="004D22E9" w:rsidTr="004C28DC">
        <w:tc>
          <w:tcPr>
            <w:tcW w:w="1008" w:type="dxa"/>
            <w:vAlign w:val="center"/>
          </w:tcPr>
          <w:p w:rsidR="004D22E9" w:rsidRPr="004D22E9" w:rsidRDefault="004D22E9" w:rsidP="004C28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школьником опыта самостоятельного общественного действия. Только в самостоятельном общественном действии юный человек действительно становится </w:t>
            </w:r>
            <w:r w:rsidRPr="004D22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(а не просто узнает о том, как </w:t>
            </w:r>
            <w:r w:rsidRPr="004D22E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стать)</w:t>
            </w:r>
            <w:r w:rsidRPr="004D2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гражданином, социальным деятелем, свободным человеком.</w:t>
            </w:r>
          </w:p>
        </w:tc>
        <w:tc>
          <w:tcPr>
            <w:tcW w:w="3237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школьника с представителями различных социальных субъектов за пределами школы, в открытой общественной среде.</w:t>
            </w:r>
          </w:p>
        </w:tc>
        <w:tc>
          <w:tcPr>
            <w:tcW w:w="2703" w:type="dxa"/>
          </w:tcPr>
          <w:p w:rsidR="004D22E9" w:rsidRPr="004D22E9" w:rsidRDefault="004D22E9" w:rsidP="004C2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создаются необходимые условия для участия </w:t>
            </w:r>
            <w:proofErr w:type="gramStart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D22E9">
              <w:rPr>
                <w:rFonts w:ascii="Times New Roman" w:hAnsi="Times New Roman" w:cs="Times New Roman"/>
                <w:sz w:val="24"/>
                <w:szCs w:val="24"/>
              </w:rPr>
              <w:t xml:space="preserve"> в нравственно-ориентированной социально значимой </w:t>
            </w:r>
            <w:r w:rsidRPr="004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</w:tr>
    </w:tbl>
    <w:p w:rsidR="004D22E9" w:rsidRPr="004D22E9" w:rsidRDefault="004D22E9" w:rsidP="004D22E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22E9" w:rsidRPr="004D22E9" w:rsidRDefault="004D22E9" w:rsidP="004D22E9">
      <w:pPr>
        <w:rPr>
          <w:rFonts w:ascii="Times New Roman" w:hAnsi="Times New Roman" w:cs="Times New Roman"/>
          <w:sz w:val="24"/>
          <w:szCs w:val="24"/>
        </w:rPr>
      </w:pPr>
      <w:r w:rsidRPr="004D22E9">
        <w:rPr>
          <w:rFonts w:ascii="Times New Roman" w:hAnsi="Times New Roman" w:cs="Times New Roman"/>
          <w:sz w:val="24"/>
          <w:szCs w:val="24"/>
        </w:rPr>
        <w:t xml:space="preserve"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школьников достигает относительной полноты. Переход от одного уровня воспитательных результатов к другому должен быть последовательным, постепенным. Достижение трех уровней воспитательных результатов обеспечивает появление значимых эффектов воспитания и социализации детей – формирование у школьников коммуникативной, этической, социальной, гражданской компетентности и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 xml:space="preserve"> идентичности в ее национально-государственном, этническом, религиозном, тендерном и других аспектах. Таким образом, программа </w:t>
      </w:r>
      <w:r w:rsidRPr="004D22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воспитания и </w:t>
      </w:r>
      <w:proofErr w:type="gramStart"/>
      <w:r w:rsidRPr="004D22E9">
        <w:rPr>
          <w:rFonts w:ascii="Times New Roman" w:hAnsi="Times New Roman" w:cs="Times New Roman"/>
          <w:bCs/>
          <w:color w:val="000000"/>
          <w:sz w:val="24"/>
          <w:szCs w:val="24"/>
        </w:rPr>
        <w:t>социализации</w:t>
      </w:r>
      <w:proofErr w:type="gramEnd"/>
      <w:r w:rsidRPr="004D22E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</w:t>
      </w:r>
      <w:r w:rsidRPr="004D22E9">
        <w:rPr>
          <w:rFonts w:ascii="Times New Roman" w:hAnsi="Times New Roman" w:cs="Times New Roman"/>
          <w:bCs/>
          <w:sz w:val="24"/>
          <w:szCs w:val="24"/>
        </w:rPr>
        <w:t xml:space="preserve">на ступени основного общего образования направлена на создание </w:t>
      </w:r>
      <w:r w:rsidRPr="004D22E9">
        <w:rPr>
          <w:rFonts w:ascii="Times New Roman" w:hAnsi="Times New Roman" w:cs="Times New Roman"/>
          <w:sz w:val="24"/>
          <w:szCs w:val="24"/>
        </w:rPr>
        <w:t xml:space="preserve">модели выпускника </w:t>
      </w:r>
      <w:proofErr w:type="spellStart"/>
      <w:r w:rsidRPr="004D22E9">
        <w:rPr>
          <w:rFonts w:ascii="Times New Roman" w:hAnsi="Times New Roman" w:cs="Times New Roman"/>
          <w:sz w:val="24"/>
          <w:szCs w:val="24"/>
        </w:rPr>
        <w:t>щколы</w:t>
      </w:r>
      <w:proofErr w:type="spellEnd"/>
      <w:r w:rsidRPr="004D22E9">
        <w:rPr>
          <w:rFonts w:ascii="Times New Roman" w:hAnsi="Times New Roman" w:cs="Times New Roman"/>
          <w:sz w:val="24"/>
          <w:szCs w:val="24"/>
        </w:rPr>
        <w:t>.</w:t>
      </w:r>
    </w:p>
    <w:p w:rsidR="00F2559A" w:rsidRPr="004D22E9" w:rsidRDefault="00F2559A">
      <w:pPr>
        <w:rPr>
          <w:rFonts w:ascii="Times New Roman" w:hAnsi="Times New Roman" w:cs="Times New Roman"/>
          <w:sz w:val="24"/>
          <w:szCs w:val="24"/>
        </w:rPr>
      </w:pPr>
    </w:p>
    <w:sectPr w:rsidR="00F2559A" w:rsidRPr="004D22E9" w:rsidSect="006704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F24B5"/>
    <w:multiLevelType w:val="hybridMultilevel"/>
    <w:tmpl w:val="ED80D5D0"/>
    <w:lvl w:ilvl="0" w:tplc="F7B45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75191"/>
    <w:multiLevelType w:val="hybridMultilevel"/>
    <w:tmpl w:val="DC3C9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B45D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2C0BAC"/>
    <w:multiLevelType w:val="hybridMultilevel"/>
    <w:tmpl w:val="C908E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AF07F2F"/>
    <w:multiLevelType w:val="hybridMultilevel"/>
    <w:tmpl w:val="613E0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87258"/>
    <w:multiLevelType w:val="hybridMultilevel"/>
    <w:tmpl w:val="B7BE7368"/>
    <w:lvl w:ilvl="0" w:tplc="F7B45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3045E3"/>
    <w:multiLevelType w:val="hybridMultilevel"/>
    <w:tmpl w:val="CBD08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FF91BB2"/>
    <w:multiLevelType w:val="hybridMultilevel"/>
    <w:tmpl w:val="517C83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385A40"/>
    <w:multiLevelType w:val="hybridMultilevel"/>
    <w:tmpl w:val="0A92D290"/>
    <w:lvl w:ilvl="0" w:tplc="F7B45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092EE2"/>
    <w:multiLevelType w:val="hybridMultilevel"/>
    <w:tmpl w:val="858CF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577C18"/>
    <w:multiLevelType w:val="hybridMultilevel"/>
    <w:tmpl w:val="134227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22E9"/>
    <w:rsid w:val="004C1760"/>
    <w:rsid w:val="004D22E9"/>
    <w:rsid w:val="005E19FE"/>
    <w:rsid w:val="005F60B8"/>
    <w:rsid w:val="00BC696E"/>
    <w:rsid w:val="00F2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4D22E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3">
    <w:name w:val="No Spacing"/>
    <w:uiPriority w:val="1"/>
    <w:qFormat/>
    <w:rsid w:val="005F60B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4052</Words>
  <Characters>23102</Characters>
  <Application>Microsoft Office Word</Application>
  <DocSecurity>0</DocSecurity>
  <Lines>192</Lines>
  <Paragraphs>54</Paragraphs>
  <ScaleCrop>false</ScaleCrop>
  <Company>Школа</Company>
  <LinksUpToDate>false</LinksUpToDate>
  <CharactersWithSpaces>27100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Директор</cp:lastModifiedBy>
  <cp:revision>4</cp:revision>
  <dcterms:created xsi:type="dcterms:W3CDTF">2017-01-12T06:22:00Z</dcterms:created>
  <dcterms:modified xsi:type="dcterms:W3CDTF">2017-01-12T10:09:00Z</dcterms:modified>
</cp:coreProperties>
</file>