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77" w:rsidRDefault="00E714E6" w:rsidP="001D6F77">
      <w:pPr>
        <w:widowControl w:val="0"/>
        <w:spacing w:line="240" w:lineRule="auto"/>
        <w:ind w:left="4067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1" allowOverlap="1" wp14:anchorId="57F56654" wp14:editId="7C637728">
            <wp:simplePos x="0" y="0"/>
            <wp:positionH relativeFrom="column">
              <wp:posOffset>3124200</wp:posOffset>
            </wp:positionH>
            <wp:positionV relativeFrom="paragraph">
              <wp:posOffset>-234950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Утверждаю </w:t>
      </w:r>
      <w:r w:rsidR="006B5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bookmarkStart w:id="1" w:name="_GoBack"/>
      <w:bookmarkEnd w:id="1"/>
    </w:p>
    <w:p w:rsidR="001D6F77" w:rsidRDefault="001D6F77" w:rsidP="001D6F77">
      <w:pPr>
        <w:widowControl w:val="0"/>
        <w:spacing w:line="240" w:lineRule="auto"/>
        <w:ind w:left="4067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школы _________ С.В. Стра</w:t>
      </w:r>
      <w:r w:rsidR="0001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</w:p>
    <w:p w:rsidR="001D6F77" w:rsidRDefault="001D6F77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DE3428" w:rsidRDefault="00DC108C">
      <w:pPr>
        <w:widowControl w:val="0"/>
        <w:spacing w:line="240" w:lineRule="auto"/>
        <w:ind w:left="2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рабочей группе по приведению ООП НОО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ООО и СОО в соответствие с ФООП</w:t>
      </w:r>
    </w:p>
    <w:p w:rsidR="00DE3428" w:rsidRDefault="00DE342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DE3428" w:rsidRDefault="00DE342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8" w:lineRule="auto"/>
        <w:ind w:left="1" w:right="2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цель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порядок формирования рабочей группы МБОУ 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«Карповская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приведению основных общеобразовательных программ начального общего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среднего общего образования </w:t>
      </w:r>
      <w:r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</w:t>
      </w:r>
      <w:r>
        <w:rPr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соответствие с федеральными основными общеобразовательными программами </w:t>
      </w:r>
      <w:r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ФООП</w:t>
      </w:r>
      <w:r>
        <w:rPr>
          <w:color w:val="000000"/>
          <w:sz w:val="24"/>
          <w:szCs w:val="24"/>
        </w:rPr>
        <w:t>).</w:t>
      </w:r>
    </w:p>
    <w:p w:rsidR="00DE3428" w:rsidRDefault="00DE3428">
      <w:pPr>
        <w:spacing w:after="45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по приведению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и СОО в соответствие с ФООП </w:t>
      </w:r>
      <w:r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рабочая группа</w:t>
      </w:r>
      <w:r>
        <w:rPr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 для реализации мероприятий дорожной карты по разработке ООП на основе ФООП в МБОУ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«Карповская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по направлениям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5" w:line="240" w:lineRule="exact"/>
        <w:rPr>
          <w:sz w:val="24"/>
          <w:szCs w:val="24"/>
        </w:rPr>
      </w:pPr>
    </w:p>
    <w:p w:rsidR="00C76260" w:rsidRDefault="00DC108C">
      <w:pPr>
        <w:widowControl w:val="0"/>
        <w:tabs>
          <w:tab w:val="left" w:pos="720"/>
        </w:tabs>
        <w:spacing w:line="239" w:lineRule="auto"/>
        <w:ind w:left="420" w:right="383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управленческое обеспечение</w:t>
      </w:r>
      <w:r>
        <w:rPr>
          <w:color w:val="000000"/>
          <w:sz w:val="24"/>
          <w:szCs w:val="24"/>
        </w:rPr>
        <w:t xml:space="preserve">; 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420" w:right="383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обеспечение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420" w:right="4312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42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обеспечение</w:t>
      </w:r>
      <w:r>
        <w:rPr>
          <w:color w:val="000000"/>
          <w:sz w:val="24"/>
          <w:szCs w:val="24"/>
        </w:rPr>
        <w:t>;</w:t>
      </w:r>
    </w:p>
    <w:p w:rsidR="00C76260" w:rsidRDefault="00DC108C">
      <w:pPr>
        <w:widowControl w:val="0"/>
        <w:tabs>
          <w:tab w:val="left" w:pos="720"/>
        </w:tabs>
        <w:spacing w:line="237" w:lineRule="auto"/>
        <w:ind w:left="420" w:right="540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</w:t>
      </w:r>
      <w:r>
        <w:rPr>
          <w:color w:val="000000"/>
          <w:sz w:val="24"/>
          <w:szCs w:val="24"/>
        </w:rPr>
        <w:t>;</w:t>
      </w:r>
    </w:p>
    <w:p w:rsidR="00DE3428" w:rsidRDefault="00C76260" w:rsidP="00C76260">
      <w:pPr>
        <w:widowControl w:val="0"/>
        <w:tabs>
          <w:tab w:val="left" w:pos="720"/>
        </w:tabs>
        <w:spacing w:line="237" w:lineRule="auto"/>
        <w:ind w:right="5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C108C">
        <w:rPr>
          <w:color w:val="000000"/>
          <w:sz w:val="24"/>
          <w:szCs w:val="24"/>
        </w:rPr>
        <w:t xml:space="preserve"> </w:t>
      </w:r>
      <w:r w:rsidR="00DC108C">
        <w:rPr>
          <w:rFonts w:ascii="Symbol" w:eastAsia="Symbol" w:hAnsi="Symbol" w:cs="Symbol"/>
          <w:color w:val="000000"/>
          <w:sz w:val="20"/>
          <w:szCs w:val="20"/>
        </w:rPr>
        <w:t></w:t>
      </w:r>
      <w:r w:rsidR="00DC108C">
        <w:rPr>
          <w:rFonts w:ascii="Symbol" w:eastAsia="Symbol" w:hAnsi="Symbol" w:cs="Symbol"/>
          <w:color w:val="000000"/>
          <w:sz w:val="20"/>
          <w:szCs w:val="20"/>
        </w:rPr>
        <w:tab/>
      </w:r>
      <w:r w:rsidR="001A6CA4">
        <w:rPr>
          <w:rFonts w:ascii="Times New Roman" w:eastAsia="Symbol" w:hAnsi="Times New Roman" w:cs="Times New Roman"/>
          <w:color w:val="000000"/>
        </w:rPr>
        <w:t>мониторинг готовности школы</w:t>
      </w:r>
      <w:r w:rsidR="00DC108C">
        <w:rPr>
          <w:color w:val="000000"/>
          <w:sz w:val="24"/>
          <w:szCs w:val="24"/>
        </w:rPr>
        <w:t>.</w:t>
      </w:r>
    </w:p>
    <w:p w:rsidR="00DE3428" w:rsidRDefault="00DE3428">
      <w:pPr>
        <w:spacing w:after="46" w:line="240" w:lineRule="exact"/>
        <w:rPr>
          <w:sz w:val="24"/>
          <w:szCs w:val="24"/>
        </w:rPr>
      </w:pPr>
    </w:p>
    <w:p w:rsidR="00DE3428" w:rsidRDefault="00DC108C" w:rsidP="003568B6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является коллегиальным органом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созданным в целях определения тактики введения ФООП и приведения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в соответствие с ФООП</w:t>
      </w:r>
      <w:r>
        <w:rPr>
          <w:color w:val="000000"/>
          <w:sz w:val="24"/>
          <w:szCs w:val="24"/>
        </w:rPr>
        <w:t>.</w:t>
      </w:r>
    </w:p>
    <w:p w:rsidR="00DE3428" w:rsidRDefault="00DC108C" w:rsidP="003568B6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группа создается на период с </w:t>
      </w:r>
      <w:r>
        <w:rPr>
          <w:color w:val="000000"/>
          <w:sz w:val="24"/>
          <w:szCs w:val="24"/>
        </w:rPr>
        <w:t xml:space="preserve">09.01.2023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>01.09.2023.</w:t>
      </w:r>
    </w:p>
    <w:p w:rsidR="00DE3428" w:rsidRDefault="00DC108C" w:rsidP="003568B6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</w:t>
      </w:r>
      <w:r>
        <w:rPr>
          <w:color w:val="000000"/>
          <w:sz w:val="24"/>
          <w:szCs w:val="24"/>
        </w:rPr>
        <w:t>.</w:t>
      </w:r>
    </w:p>
    <w:p w:rsidR="00DE3428" w:rsidRDefault="00DC108C" w:rsidP="003568B6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рабочей группе и ее состав утверждаются приказом директора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 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Карповская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DE3428" w:rsidRDefault="00DE3428" w:rsidP="003568B6">
      <w:pPr>
        <w:spacing w:line="240" w:lineRule="auto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21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деятельности рабочей группы</w:t>
      </w:r>
    </w:p>
    <w:p w:rsidR="00DE3428" w:rsidRDefault="00DE3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4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создания рабочей группы – обеспечение системного подхода к введению ФООП на уровнях начального общего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общего и среднего общего образования</w:t>
      </w:r>
      <w:r>
        <w:rPr>
          <w:color w:val="000000"/>
          <w:sz w:val="24"/>
          <w:szCs w:val="24"/>
        </w:rPr>
        <w:t>.</w:t>
      </w: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рабочей группы являются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1" w:line="240" w:lineRule="exact"/>
        <w:rPr>
          <w:sz w:val="24"/>
          <w:szCs w:val="24"/>
        </w:rPr>
      </w:pPr>
    </w:p>
    <w:p w:rsidR="00DE3428" w:rsidRDefault="00DC108C">
      <w:pPr>
        <w:widowControl w:val="0"/>
        <w:tabs>
          <w:tab w:val="left" w:pos="720"/>
        </w:tabs>
        <w:spacing w:line="239" w:lineRule="auto"/>
        <w:ind w:left="42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в соответствие с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136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изменений в действующие локальные нормативные акты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их в соответствие с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before="2" w:line="233" w:lineRule="auto"/>
        <w:ind w:left="42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координации мероприятий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на введение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43" w:lineRule="auto"/>
        <w:ind w:left="780" w:right="199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ФООП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34" w:line="240" w:lineRule="exact"/>
        <w:rPr>
          <w:sz w:val="24"/>
          <w:szCs w:val="24"/>
        </w:rPr>
      </w:pPr>
    </w:p>
    <w:p w:rsidR="003568B6" w:rsidRDefault="00DC108C" w:rsidP="003568B6">
      <w:pPr>
        <w:widowControl w:val="0"/>
        <w:spacing w:line="240" w:lineRule="auto"/>
        <w:ind w:left="31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рабочей группы</w:t>
      </w:r>
      <w:bookmarkStart w:id="2" w:name="_page_32_0"/>
      <w:bookmarkEnd w:id="0"/>
    </w:p>
    <w:p w:rsidR="00DE3428" w:rsidRDefault="00DC108C" w:rsidP="003568B6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36" w:line="240" w:lineRule="exact"/>
        <w:rPr>
          <w:sz w:val="24"/>
          <w:szCs w:val="24"/>
        </w:rPr>
      </w:pPr>
    </w:p>
    <w:p w:rsidR="00DE3428" w:rsidRDefault="00DC108C">
      <w:pPr>
        <w:widowControl w:val="0"/>
        <w:tabs>
          <w:tab w:val="left" w:pos="720"/>
        </w:tabs>
        <w:spacing w:line="245" w:lineRule="auto"/>
        <w:ind w:left="780" w:right="1533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банка информации по направлениям введения ФООП </w:t>
      </w:r>
      <w:r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r>
        <w:rPr>
          <w:color w:val="000000"/>
          <w:sz w:val="24"/>
          <w:szCs w:val="24"/>
        </w:rPr>
        <w:t>);</w:t>
      </w:r>
    </w:p>
    <w:p w:rsidR="00DE3428" w:rsidRDefault="00DC108C">
      <w:pPr>
        <w:widowControl w:val="0"/>
        <w:tabs>
          <w:tab w:val="left" w:pos="720"/>
        </w:tabs>
        <w:spacing w:line="245" w:lineRule="auto"/>
        <w:ind w:left="780" w:right="137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размещение информации по введению ФООП на сайте образовательной организации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21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общественности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образовательного процесса перспектив и эффектов введения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42" w:lineRule="auto"/>
        <w:ind w:left="780" w:right="40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разных категорий педагогических работников о содержании и особенностях ФООП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требованиях к реализации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в соответствии с ФООП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7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Координационная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tabs>
          <w:tab w:val="left" w:pos="720"/>
        </w:tabs>
        <w:spacing w:line="233" w:lineRule="auto"/>
        <w:ind w:left="42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учителей по вопросам введения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46" w:lineRule="auto"/>
        <w:ind w:left="780" w:right="20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системы оценки качества образования в соответствие с требованиями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7" w:lineRule="auto"/>
        <w:ind w:left="780" w:right="83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механизма разработки и реализации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в соответствии с ФООП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36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63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документов федерального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уровня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регламентирующих введение ФООП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81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условий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ресурсного обеспечения и результативности введения ФООП на различных этапах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8" w:lineRule="auto"/>
        <w:ind w:left="420" w:right="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действующих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на предмет соответствия ФООП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проектов локальных нормативных актов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регламентирующих</w:t>
      </w:r>
    </w:p>
    <w:p w:rsidR="00DE3428" w:rsidRDefault="00DC108C">
      <w:pPr>
        <w:widowControl w:val="0"/>
        <w:spacing w:line="238" w:lineRule="auto"/>
        <w:ind w:left="780"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ООП в соответствие с ФООП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1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25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 в соответствие с требованиями ФООП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840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в соответствие с ФООП рабочих программ учебных предметов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модулей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45" w:lineRule="auto"/>
        <w:ind w:left="780" w:right="139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в соответствие с ФООП рабочей программы воспитания и календарного плана воспитательной работы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780" w:right="27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варианта учебного плана ФООП для уровней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40" w:lineRule="auto"/>
        <w:ind w:left="42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календарного учебного графика с учетом ФООП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25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2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рабочей группы школы</w:t>
      </w:r>
    </w:p>
    <w:p w:rsidR="00DE3428" w:rsidRDefault="00DE3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108C" w:rsidRDefault="00DC108C" w:rsidP="00DC108C">
      <w:pPr>
        <w:widowControl w:val="0"/>
        <w:spacing w:line="238" w:lineRule="auto"/>
        <w:ind w:left="1" w:right="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рабочей группы входят</w:t>
      </w:r>
      <w:r>
        <w:rPr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рабочей группы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рабочей группы и члены рабочей группы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принимают участие в ее работе на общественных началах</w:t>
      </w:r>
      <w:r>
        <w:rPr>
          <w:color w:val="000000"/>
          <w:sz w:val="24"/>
          <w:szCs w:val="24"/>
        </w:rPr>
        <w:t>.</w:t>
      </w:r>
      <w:bookmarkStart w:id="3" w:name="_page_34_0"/>
      <w:bookmarkEnd w:id="2"/>
    </w:p>
    <w:p w:rsidR="00DE3428" w:rsidRDefault="00DC108C" w:rsidP="00DC108C">
      <w:pPr>
        <w:widowControl w:val="0"/>
        <w:spacing w:line="238" w:lineRule="auto"/>
        <w:ind w:left="1" w:right="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и организацию заседаний рабочей группы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решение текущих вопросов осуществляет председатель рабочей группы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1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8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и члены рабочей группы утверждаются приказом директора из числа педагогических работников МБОУ 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«Карповская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7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деятельности рабочей группы школы</w:t>
      </w:r>
    </w:p>
    <w:p w:rsidR="00DE3428" w:rsidRDefault="00DE3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2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осуществляет свою деятельность в соответствии с дорожной картой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 приказом директора образовательной организации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6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10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рабочей группы проводятся не реже одного раза в 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могут проводиться внеочередные заседания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1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рабочей группы ведет председатель рабочей группы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-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рабочей группы считается правомочным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 нем присутствует не менее половины членов состава рабочей группы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6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8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рабочей группы оформляются протоколами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подписывают председатель рабочей группы и секретарь рабочей группы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5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8" w:lineRule="auto"/>
        <w:ind w:left="1" w:right="-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Окончательные версии проектов ООП НОО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и СОО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приведенных в соответствие с ФООП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рассматриваются на заседании педагогического совета МБОУ </w:t>
      </w:r>
      <w:r w:rsidR="001A6CA4">
        <w:rPr>
          <w:rFonts w:ascii="Times New Roman" w:eastAsia="Times New Roman" w:hAnsi="Times New Roman" w:cs="Times New Roman"/>
          <w:color w:val="000000"/>
          <w:sz w:val="24"/>
          <w:szCs w:val="24"/>
        </w:rPr>
        <w:t>«Карповская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5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6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деятельностью рабочей группы осуществляет председатель рабочей группы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членов рабочей группы школы</w:t>
      </w:r>
    </w:p>
    <w:p w:rsidR="00DE3428" w:rsidRDefault="00DE342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7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для решения возложенных на нее задач имеет в пределах своей компетенции право</w:t>
      </w:r>
      <w:r>
        <w:rPr>
          <w:color w:val="000000"/>
          <w:sz w:val="24"/>
          <w:szCs w:val="24"/>
        </w:rPr>
        <w:t>:</w:t>
      </w:r>
    </w:p>
    <w:p w:rsidR="00DE3428" w:rsidRDefault="00DE3428">
      <w:pPr>
        <w:spacing w:after="46" w:line="240" w:lineRule="exact"/>
        <w:rPr>
          <w:sz w:val="24"/>
          <w:szCs w:val="24"/>
        </w:rPr>
      </w:pPr>
    </w:p>
    <w:p w:rsidR="001A6CA4" w:rsidRDefault="00DC108C">
      <w:pPr>
        <w:widowControl w:val="0"/>
        <w:tabs>
          <w:tab w:val="left" w:pos="720"/>
        </w:tabs>
        <w:spacing w:line="239" w:lineRule="auto"/>
        <w:ind w:left="420" w:right="651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в установленном порядке необходимые материалы</w:t>
      </w:r>
      <w:r>
        <w:rPr>
          <w:color w:val="000000"/>
          <w:sz w:val="24"/>
          <w:szCs w:val="24"/>
        </w:rPr>
        <w:t xml:space="preserve">; </w:t>
      </w:r>
    </w:p>
    <w:p w:rsidR="00DE3428" w:rsidRDefault="00DC108C">
      <w:pPr>
        <w:widowControl w:val="0"/>
        <w:tabs>
          <w:tab w:val="left" w:pos="720"/>
        </w:tabs>
        <w:spacing w:line="239" w:lineRule="auto"/>
        <w:ind w:left="420" w:right="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своих представителей для участия в совещаниях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конференциях и</w:t>
      </w:r>
    </w:p>
    <w:p w:rsidR="00DE3428" w:rsidRDefault="00DC108C">
      <w:pPr>
        <w:widowControl w:val="0"/>
        <w:spacing w:line="239" w:lineRule="auto"/>
        <w:ind w:left="780" w:right="24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семинарах по вопросам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связанным с введением ФООП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проводимых 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самоуправления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общественными объединениями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научными и другими организациями</w:t>
      </w:r>
      <w:r>
        <w:rPr>
          <w:color w:val="000000"/>
          <w:sz w:val="24"/>
          <w:szCs w:val="24"/>
        </w:rPr>
        <w:t>;</w:t>
      </w:r>
    </w:p>
    <w:p w:rsidR="00DE3428" w:rsidRDefault="00DC108C">
      <w:pPr>
        <w:widowControl w:val="0"/>
        <w:tabs>
          <w:tab w:val="left" w:pos="720"/>
        </w:tabs>
        <w:spacing w:line="237" w:lineRule="auto"/>
        <w:ind w:left="780" w:right="95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в установленном порядке для осуществления информационно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аналитических и экспертных работ научные и иные разработки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2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Документы рабочей группы школы</w:t>
      </w:r>
    </w:p>
    <w:p w:rsidR="00DE3428" w:rsidRDefault="00DE3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Обязательными документами рабочей группы являются дорожная карта и протоколы заседаний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5" w:line="240" w:lineRule="exact"/>
        <w:rPr>
          <w:sz w:val="24"/>
          <w:szCs w:val="24"/>
        </w:rPr>
      </w:pPr>
    </w:p>
    <w:p w:rsidR="00DC108C" w:rsidRDefault="00DC108C" w:rsidP="00DC108C">
      <w:pPr>
        <w:widowControl w:val="0"/>
        <w:spacing w:line="237" w:lineRule="auto"/>
        <w:ind w:left="1" w:right="1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рабочей группы ведет секретарь группы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избранный на первом заседании группы</w:t>
      </w:r>
      <w:r>
        <w:rPr>
          <w:color w:val="000000"/>
          <w:sz w:val="24"/>
          <w:szCs w:val="24"/>
        </w:rPr>
        <w:t>.</w:t>
      </w:r>
      <w:bookmarkStart w:id="4" w:name="_page_36_0"/>
      <w:bookmarkEnd w:id="3"/>
    </w:p>
    <w:p w:rsidR="00DE3428" w:rsidRDefault="00DC108C" w:rsidP="00DC108C">
      <w:pPr>
        <w:widowControl w:val="0"/>
        <w:spacing w:line="237" w:lineRule="auto"/>
        <w:ind w:left="1" w:right="1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рабочей группы оформляются в соответствии с общими требованиями к оформлению деловой документации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39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24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Изменения и дополнения в Положение</w:t>
      </w:r>
    </w:p>
    <w:p w:rsidR="00DE3428" w:rsidRDefault="00DE3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3428" w:rsidRDefault="00DC108C">
      <w:pPr>
        <w:widowControl w:val="0"/>
        <w:spacing w:line="237" w:lineRule="auto"/>
        <w:ind w:left="1" w:right="7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и дополнения в Положение вносятся на основании решения рабочей группы и закрепляются приказом директора образовательной организации</w:t>
      </w:r>
      <w:r>
        <w:rPr>
          <w:color w:val="000000"/>
          <w:sz w:val="24"/>
          <w:szCs w:val="24"/>
        </w:rPr>
        <w:t>.</w:t>
      </w:r>
    </w:p>
    <w:p w:rsidR="00DE3428" w:rsidRDefault="00DE3428">
      <w:pPr>
        <w:spacing w:after="43" w:line="240" w:lineRule="exact"/>
        <w:rPr>
          <w:sz w:val="24"/>
          <w:szCs w:val="24"/>
        </w:rPr>
      </w:pPr>
    </w:p>
    <w:p w:rsidR="00DE3428" w:rsidRDefault="00DC108C">
      <w:pPr>
        <w:widowControl w:val="0"/>
        <w:spacing w:line="240" w:lineRule="auto"/>
        <w:ind w:left="1"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Положением ознакомлены</w:t>
      </w:r>
      <w:r>
        <w:rPr>
          <w:color w:val="000000"/>
          <w:sz w:val="24"/>
          <w:szCs w:val="24"/>
        </w:rPr>
        <w:t>:</w:t>
      </w:r>
      <w:bookmarkEnd w:id="4"/>
    </w:p>
    <w:sectPr w:rsidR="00DE3428">
      <w:pgSz w:w="11906" w:h="16838"/>
      <w:pgMar w:top="1132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428"/>
    <w:rsid w:val="00016514"/>
    <w:rsid w:val="001A6CA4"/>
    <w:rsid w:val="001D6F77"/>
    <w:rsid w:val="003568B6"/>
    <w:rsid w:val="006B5C74"/>
    <w:rsid w:val="00B878B8"/>
    <w:rsid w:val="00C76260"/>
    <w:rsid w:val="00DC108C"/>
    <w:rsid w:val="00DE3428"/>
    <w:rsid w:val="00E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225"/>
  <w15:docId w15:val="{66C0E88A-6E55-4B87-A12B-66E1B4B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Dime</cp:lastModifiedBy>
  <cp:revision>9</cp:revision>
  <dcterms:created xsi:type="dcterms:W3CDTF">2023-04-12T12:27:00Z</dcterms:created>
  <dcterms:modified xsi:type="dcterms:W3CDTF">2023-04-21T09:42:00Z</dcterms:modified>
</cp:coreProperties>
</file>