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748" w:rsidRPr="002E2748" w:rsidRDefault="002E2748" w:rsidP="002E2748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2E2748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Итоговое сочинение 2025-2026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Проведение итогового сочинения в 2025-2026 учебном году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Расписание проведения итогового сочинения (изложения)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color w:val="000000"/>
          <w:sz w:val="24"/>
          <w:szCs w:val="24"/>
          <w:u w:val="single"/>
          <w:lang w:eastAsia="ru-RU"/>
        </w:rPr>
      </w:pPr>
      <w:r w:rsidRPr="002E2748">
        <w:rPr>
          <w:rFonts w:ascii="Montserrat" w:eastAsia="Times New Roman" w:hAnsi="Montserrat" w:cs="Times New Roman"/>
          <w:b/>
          <w:color w:val="000000"/>
          <w:sz w:val="24"/>
          <w:szCs w:val="24"/>
          <w:u w:val="single"/>
          <w:lang w:eastAsia="ru-RU"/>
        </w:rPr>
        <w:t>Основной срок - 03.12.2025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Дополнительные сроки - 04.02.2026, 08.04.2026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Подробная информация размещена </w:t>
      </w:r>
      <w:hyperlink r:id="rId5" w:tgtFrame="_blank" w:history="1">
        <w:r w:rsidRPr="002E2748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на сайте ФГБНУ "ФИПИ"</w:t>
        </w:r>
      </w:hyperlink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УЧАСТНИКИ ИТОГОВОГО СОЧИНЕНИЯ (ИЗЛОЖЕНИЯ)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ИТОГОВОЕ СОЧИНЕНИЕ (ИЗЛОЖЕНИЕ) КАК УСЛОВИЕ ДОПУСКА К ГИА-11</w:t>
      </w: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проводится для:</w:t>
      </w:r>
    </w:p>
    <w:p w:rsidR="002E2748" w:rsidRPr="002E2748" w:rsidRDefault="002E2748" w:rsidP="002E2748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обучающихся XI (XII) классов;</w:t>
      </w:r>
    </w:p>
    <w:p w:rsidR="002E2748" w:rsidRPr="002E2748" w:rsidRDefault="002E2748" w:rsidP="002E2748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среднего общего образования в очной, очно-заочной или заочной формах, а также для лиц, освоивших образовательные программы среднего общего образования в форме семейного образования или самообразования;</w:t>
      </w:r>
    </w:p>
    <w:p w:rsidR="002E2748" w:rsidRPr="002E2748" w:rsidRDefault="002E2748" w:rsidP="002E2748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лиц, обучавшихся по не имеющей государственной аккредитации образовательной программе среднего общего образования, а также обучающихся, получающих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образовательными программами основного общего и среднего общего образования (в случае прохождения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образовании);</w:t>
      </w:r>
    </w:p>
    <w:p w:rsidR="002E2748" w:rsidRPr="002E2748" w:rsidRDefault="002E2748" w:rsidP="002E2748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обучающихся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2E2748" w:rsidRPr="002E2748" w:rsidRDefault="002E2748" w:rsidP="002E274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обучающихся с ограниченными возможностями здоровья, детей-инвалидов и инвалидов по образовательным программам среднего общего образования.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ИТОГОВОЕ СОЧИНЕНИЕ В ЦЕЛЯХ ИСПОЛЬЗОВАНИЯ ЕГО РЕЗУЛЬТАТОВ ПРИ ПРИЕМЕ В ОБРАЗОВАТЕЛЬНЫЕ ОРГАНИЗАЦИИ ВЫСШЕГО ОБРАЗОВАНИЯ ПО ЖЕЛАНИЮ</w:t>
      </w: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также может проводиться для:</w:t>
      </w:r>
    </w:p>
    <w:p w:rsidR="002E2748" w:rsidRPr="002E2748" w:rsidRDefault="002E2748" w:rsidP="002E2748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лиц, освоивших образовательные программы среднего общего образования в предыдущие годы и имеющих документ об образовании, подтверждающий получение среднего общего образования (или образовательные программы среднего (полного) общего образования — для лиц, получивших документ об образовании, подтверждающий получение среднего (полного) общего образования, до 1 сентября 2013 года);</w:t>
      </w:r>
    </w:p>
    <w:p w:rsidR="002E2748" w:rsidRPr="002E2748" w:rsidRDefault="002E2748" w:rsidP="002E2748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граждан, имеющих среднее общее образование, полученное в иностранных образовательных организациях;</w:t>
      </w:r>
    </w:p>
    <w:p w:rsidR="002E2748" w:rsidRPr="002E2748" w:rsidRDefault="002E2748" w:rsidP="002E2748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лиц, обучающихся по образовательным программам среднего профессионального образования;</w:t>
      </w:r>
    </w:p>
    <w:p w:rsidR="002E2748" w:rsidRPr="002E2748" w:rsidRDefault="002E2748" w:rsidP="002E2748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лиц, получающих среднее общее образование в иностранных образовательных организациях;</w:t>
      </w:r>
    </w:p>
    <w:p w:rsidR="002E2748" w:rsidRPr="002E2748" w:rsidRDefault="002E2748" w:rsidP="002E274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лиц, допущенных к ГИА-11 в предыдущие годы, но не прошедших ГИА-11 или получивших на ГИА-11 неудовлетворительные результаты более чем по одному обязательному учебному предмету, либо получивших повторно неудовлетворительный результат по одному из этих предметов на ГИА-11 в дополнительные сроки.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ИЗЛОЖЕНИЕ ВПРАВЕ ПИСАТЬ СЛЕДУЮЩИЕ КАТЕГОРИИ ЛИЦ:</w:t>
      </w:r>
    </w:p>
    <w:p w:rsidR="002E2748" w:rsidRPr="002E2748" w:rsidRDefault="002E2748" w:rsidP="002E2748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обучающиеся XI (XII) классов с ограниченными возможностями здоровья;</w:t>
      </w:r>
    </w:p>
    <w:p w:rsidR="002E2748" w:rsidRPr="002E2748" w:rsidRDefault="002E2748" w:rsidP="002E2748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лица, обучающиеся по не имеющей государственной аккредитации образовательной программе среднего общего образования, а также обучающиеся, получающие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образовательными программами основного общего и среднего общего образования (в случае прохождения ГИА-11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образовании) с ограниченными возможностями здоровья;</w:t>
      </w:r>
    </w:p>
    <w:p w:rsidR="002E2748" w:rsidRPr="002E2748" w:rsidRDefault="002E2748" w:rsidP="002E2748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дети-инвалиды и инвалиды;</w:t>
      </w:r>
    </w:p>
    <w:p w:rsidR="002E2748" w:rsidRPr="002E2748" w:rsidRDefault="002E2748" w:rsidP="002E2748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обучающиеся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2E2748" w:rsidRPr="002E2748" w:rsidRDefault="002E2748" w:rsidP="002E274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</w:pPr>
      <w:r w:rsidRPr="002E2748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u w:val="single"/>
          <w:lang w:eastAsia="ru-RU"/>
        </w:rPr>
        <w:t>ПОВТОРНО ДОПУСКАЮТСЯ К НАПИСАНИЮ ИТОГОВОГО СОЧИНЕНИЯ (ИЗЛОЖЕНИЯ) в дополнительные сроки в текущем учебном году:</w:t>
      </w:r>
    </w:p>
    <w:p w:rsidR="002E2748" w:rsidRPr="002E2748" w:rsidRDefault="002E2748" w:rsidP="002E2748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обучающиеся XI (XII) классов, лица, проходящие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образовании, получившие по итоговому сочинению (изложению) неудовлетворительный результат («незачет»);</w:t>
      </w:r>
    </w:p>
    <w:p w:rsidR="002E2748" w:rsidRPr="002E2748" w:rsidRDefault="002E2748" w:rsidP="002E2748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обучающиеся XI (XII) классов, лица, проходящие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образовании, удаленные с итогового сочинения (изложения) за нарушение требований, установленных пунктом 27 настоящего Порядка;</w:t>
      </w:r>
    </w:p>
    <w:p w:rsidR="002E2748" w:rsidRPr="002E2748" w:rsidRDefault="002E2748" w:rsidP="002E2748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2E2748" w:rsidRPr="002E2748" w:rsidRDefault="002E2748" w:rsidP="002E2748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документально;</w:t>
      </w:r>
    </w:p>
    <w:p w:rsidR="002E2748" w:rsidRPr="002E2748" w:rsidRDefault="002E2748" w:rsidP="002E274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обучающиеся, получившие неудовлетворительный результат («незачет») за итоговое сочинение (изложение),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расписанием проведения итогового сочинения (изложения).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ПОРЯДОК ПОДАЧИ ЗАЯВЛЕНИЯ НА УЧАСТИЕ В ИТОГОВОМ СОЧИНЕНИИ (ИЗЛОЖЕНИИ)</w:t>
      </w:r>
    </w:p>
    <w:p w:rsidR="002E2748" w:rsidRPr="002E2748" w:rsidRDefault="002E2748" w:rsidP="002E2748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Для участия в итоговом сочинении (изложении) необходимо подать заявление и согласие на обработку персональных данных не позднее чем за две недели до начала проведения итогового сочинения (изложения): </w:t>
      </w:r>
    </w:p>
    <w:p w:rsidR="002E2748" w:rsidRPr="002E2748" w:rsidRDefault="002E2748" w:rsidP="002E2748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обучающимся – в образовательные организации, в которых обучающиеся осваивают образовательные программы среднего общего образования: МОУ «СОШ №6»</w:t>
      </w:r>
    </w:p>
    <w:p w:rsidR="002E2748" w:rsidRPr="002E2748" w:rsidRDefault="002E2748" w:rsidP="002E2748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лицам, проходящим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лиц;</w:t>
      </w:r>
    </w:p>
    <w:p w:rsidR="002E2748" w:rsidRPr="002E2748" w:rsidRDefault="002E2748" w:rsidP="002E2748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лицам, участвующим в итоговом сочинении по желанию – в места регистрации для участия в написании итогового сочинения, определенные органами исполнительной власти субъектов Российской Федерации, осуществляющими государственное управление в сфере образования;</w:t>
      </w:r>
    </w:p>
    <w:p w:rsidR="002E2748" w:rsidRPr="002E2748" w:rsidRDefault="002E2748" w:rsidP="002E2748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лиц со справкой об обучении, участвующим в итоговом сочинении по желанию — в организации, осуществляющие образовательную деятельность, в которых указанные лица восстанавливаются на срок, необходимый для прохождения ГИА-11.</w:t>
      </w:r>
    </w:p>
    <w:p w:rsidR="002E2748" w:rsidRPr="002E2748" w:rsidRDefault="002E2748" w:rsidP="002E2748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Обучающиеся, лица с ограниченными возможностями здоровья при подаче заявления предъявляют копию рекомендаций психолого-медико-педагогической комиссии, а обучающиеся дети-инвалиды и инвалиды —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2E2748" w:rsidRPr="002E2748" w:rsidRDefault="002E2748" w:rsidP="002E274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Лица, участвующие в сочинении по желанию, самостоятельно выбирают дату участия в итоговом сочинении из числа установленных расписанием проведения итогового сочинения (изложения). Выбранную дату участия в итоговом сочинении такие лица указывают в заявлении.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ПРОДОЛЖИТЕЛЬНОСТЬ ПРОВЕДЕНИЯ </w:t>
      </w:r>
      <w:r w:rsidRPr="002E2748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ИТОГОВОГО СОЧИНЕНИЯ (ИЗЛОЖЕНИЯ)</w:t>
      </w:r>
    </w:p>
    <w:p w:rsidR="002E2748" w:rsidRPr="002E2748" w:rsidRDefault="002E2748" w:rsidP="002E2748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Продолжительность выполнения итогового сочинения (изложения) составляет 3 часа 55 минут (235 минут).</w:t>
      </w:r>
    </w:p>
    <w:p w:rsidR="002E2748" w:rsidRPr="002E2748" w:rsidRDefault="002E2748" w:rsidP="002E2748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В продолжительность написания итогового сочинения (изложения) не включается время, выделенное на подготовительные мероприятия (инструктаж участников итогового сочинения (изложения), заполнение ими регистрационных полей и др.).</w:t>
      </w:r>
    </w:p>
    <w:p w:rsidR="002E2748" w:rsidRPr="002E2748" w:rsidRDefault="002E2748" w:rsidP="002E2748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 1,5 часа.</w:t>
      </w:r>
    </w:p>
    <w:p w:rsidR="002E2748" w:rsidRPr="002E2748" w:rsidRDefault="002E2748" w:rsidP="002E2748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Для участников итогового сочинения (изложения) с ограниченными возможностями здоровья, детей-инвалидов и инвалидов, а также лиц, обучающихся по состоянию здоровья на дому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органы исполнительной власти субъектов Российской Федерации, осуществляющие государственное управление в сфере образования, организуют проведение итогового сочинения (изложения) в условиях, учитывающих состояние их здоровья, особенности психофизического развития.</w:t>
      </w:r>
    </w:p>
    <w:p w:rsidR="002E2748" w:rsidRPr="002E2748" w:rsidRDefault="002E2748" w:rsidP="002E2748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 продолжительности итогового сочинения (изложения) более четырех часов организуется питание участников итогового сочинения (изложения) и перерывы для проведения необходимых лечебных и профилактических мероприятий. 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органами исполнительной власти субъектов Российской Федерации, осуществляющими государственное управление в сфере образования.</w:t>
      </w:r>
    </w:p>
    <w:p w:rsidR="002E2748" w:rsidRPr="002E2748" w:rsidRDefault="002E2748" w:rsidP="002E2748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Итоговое сочинение (изложение) проводится в образовательных организациях, реализующих образовательные программы среднего общего образования, и (или) в местах проведения итогового сочинения (изложения), определенных органами исполнительной власти субъектов Российской Федерации, осуществляющими государственное управление в сфере образования.</w:t>
      </w:r>
    </w:p>
    <w:p w:rsidR="002E2748" w:rsidRPr="002E2748" w:rsidRDefault="002E2748" w:rsidP="002E2748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</w:pPr>
      <w:bookmarkStart w:id="0" w:name="_GoBack"/>
      <w:r w:rsidRPr="002E2748">
        <w:rPr>
          <w:rFonts w:ascii="Montserrat" w:eastAsia="Times New Roman" w:hAnsi="Montserrat" w:cs="Times New Roman"/>
          <w:color w:val="000000"/>
          <w:sz w:val="24"/>
          <w:szCs w:val="24"/>
          <w:u w:val="single"/>
          <w:lang w:eastAsia="ru-RU"/>
        </w:rPr>
        <w:t>Итоговое сочинение (изложение) начинается в 10.00 по местному времени.</w:t>
      </w:r>
    </w:p>
    <w:bookmarkEnd w:id="0"/>
    <w:p w:rsidR="002E2748" w:rsidRPr="002E2748" w:rsidRDefault="002E2748" w:rsidP="002E2748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Во время проведения итогового сочинения (изложения) на рабочем столе участников итогового сочинения (изложения) помимо бланка регистрации и бланков записи (дополнительных бланков записи) находятся:</w:t>
      </w:r>
    </w:p>
    <w:p w:rsidR="002E2748" w:rsidRPr="002E2748" w:rsidRDefault="002E2748" w:rsidP="002E274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ручка (</w:t>
      </w:r>
      <w:proofErr w:type="spellStart"/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гелевая</w:t>
      </w:r>
      <w:proofErr w:type="spellEnd"/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или  капиллярная</w:t>
      </w:r>
      <w:proofErr w:type="gramEnd"/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с чернилами черного цвета);</w:t>
      </w:r>
    </w:p>
    <w:p w:rsidR="002E2748" w:rsidRPr="002E2748" w:rsidRDefault="002E2748" w:rsidP="002E274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документ, удостоверяющий личность;</w:t>
      </w:r>
    </w:p>
    <w:p w:rsidR="002E2748" w:rsidRPr="002E2748" w:rsidRDefault="002E2748" w:rsidP="002E274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орфографический словарь для участников итогового сочинения (орфографический и толковый словари для участников итогового изложения), выданный по месту проведения итогового сочинения (изложения);</w:t>
      </w:r>
    </w:p>
    <w:p w:rsidR="002E2748" w:rsidRPr="002E2748" w:rsidRDefault="002E2748" w:rsidP="002E274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листы бумаги для черновиков, выданные по месту проведения итогового сочинения (изложения);</w:t>
      </w:r>
    </w:p>
    <w:p w:rsidR="002E2748" w:rsidRPr="002E2748" w:rsidRDefault="002E2748" w:rsidP="002E274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лекарства и питание (при необходимости);</w:t>
      </w:r>
    </w:p>
    <w:p w:rsidR="002E2748" w:rsidRPr="002E2748" w:rsidRDefault="002E2748" w:rsidP="002E2748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специальные технические средства (для участников итогового сочинения (изложения) с ограниченными возможностями здоровья, детей-инвалидов и инвалидов) (при необходимости).</w:t>
      </w:r>
    </w:p>
    <w:p w:rsidR="002E2748" w:rsidRPr="002E2748" w:rsidRDefault="002E2748" w:rsidP="002E2748">
      <w:pPr>
        <w:numPr>
          <w:ilvl w:val="0"/>
          <w:numId w:val="8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Участники итогового сочинения (изложения) выполняют итоговое сочинение (изложение) на черно-белых бланках регистрации и бланках записи (в том числе бланках записи, выданных дополнительно) формата А4.</w:t>
      </w:r>
    </w:p>
    <w:p w:rsidR="002E2748" w:rsidRPr="002E2748" w:rsidRDefault="002E2748" w:rsidP="002E2748">
      <w:pPr>
        <w:numPr>
          <w:ilvl w:val="0"/>
          <w:numId w:val="8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день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:rsidR="002E2748" w:rsidRPr="002E2748" w:rsidRDefault="002E2748" w:rsidP="002E2748">
      <w:pPr>
        <w:numPr>
          <w:ilvl w:val="0"/>
          <w:numId w:val="8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Участники итогового сочинения (изложения), нарушившие установленные требования, удаляются с итогового сочинения (изложения).</w:t>
      </w:r>
    </w:p>
    <w:p w:rsidR="002E2748" w:rsidRPr="002E2748" w:rsidRDefault="002E2748" w:rsidP="002E2748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Проверка итогового сочинения (изложения) участников итогового сочинения (изложения) осуществляется лицами, входящими в состав комиссии по проверке итогового сочинения (изложения) в образовательной организации и (или) членами комиссии по проверке итогового сочинения (изложения) в месте, определенном органом исполнительной власти субъекта Российской Федерации, осуществляющим государственное управление в сфере образования, и завершается не позднее чем через семь календарных дней с даты проведения итогового сочинения (изложения).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Методические документы по итоговому сочинению (изложению) 2025/2026</w:t>
      </w:r>
    </w:p>
    <w:p w:rsidR="002E2748" w:rsidRPr="002E2748" w:rsidRDefault="002E2748" w:rsidP="002E2748">
      <w:pPr>
        <w:numPr>
          <w:ilvl w:val="0"/>
          <w:numId w:val="9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6" w:tgtFrame="_blank" w:history="1">
        <w:r w:rsidRPr="002E2748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Методические рекомендации по организации и проведению итогового сочинения (изложения) в 2025/26 учебном году</w:t>
        </w:r>
      </w:hyperlink>
    </w:p>
    <w:p w:rsidR="002E2748" w:rsidRPr="002E2748" w:rsidRDefault="002E2748" w:rsidP="002E2748">
      <w:pPr>
        <w:numPr>
          <w:ilvl w:val="0"/>
          <w:numId w:val="9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7" w:tgtFrame="_blank" w:history="1">
        <w:r w:rsidRPr="002E2748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Правила заполнения бланков итогового сочинения (изложения) в 2025/26 учебном году </w:t>
        </w:r>
      </w:hyperlink>
    </w:p>
    <w:p w:rsidR="002E2748" w:rsidRPr="002E2748" w:rsidRDefault="002E2748" w:rsidP="002E2748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8" w:tgtFrame="_blank" w:history="1">
        <w:r w:rsidRPr="002E2748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Сборник отчетных форм сочинения (изложения) </w:t>
        </w:r>
      </w:hyperlink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2025/2026 учебном году комплекты тем итогового сочинения формируются из ежегодно пополняемого закрытого банка тем итогового сочинения. Комплекты будут содержать как темы, которые использовались в прошлые годы, так и новые темы, разработанные в 2025 г.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Образец комплекта тем итогового сочинения: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"/>
        <w:gridCol w:w="1287"/>
        <w:gridCol w:w="11340"/>
      </w:tblGrid>
      <w:tr w:rsidR="002E2748" w:rsidRPr="002E2748" w:rsidTr="002E2748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E2748" w:rsidRPr="002E2748" w:rsidRDefault="002E2748" w:rsidP="002E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E2748" w:rsidRPr="002E2748" w:rsidRDefault="002E2748" w:rsidP="002E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темы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E2748" w:rsidRPr="002E2748" w:rsidRDefault="002E2748" w:rsidP="002E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</w:tr>
      <w:tr w:rsidR="002E2748" w:rsidRPr="002E2748" w:rsidTr="002E2748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E2748" w:rsidRPr="002E2748" w:rsidRDefault="002E2748" w:rsidP="002E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E2748" w:rsidRPr="002E2748" w:rsidRDefault="002E2748" w:rsidP="002E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E2748" w:rsidRPr="002E2748" w:rsidRDefault="002E2748" w:rsidP="002E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чем люди чаще всего мечтают?</w:t>
            </w:r>
          </w:p>
        </w:tc>
      </w:tr>
      <w:tr w:rsidR="002E2748" w:rsidRPr="002E2748" w:rsidTr="002E2748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E2748" w:rsidRPr="002E2748" w:rsidRDefault="002E2748" w:rsidP="002E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E2748" w:rsidRPr="002E2748" w:rsidRDefault="002E2748" w:rsidP="002E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E2748" w:rsidRPr="002E2748" w:rsidRDefault="002E2748" w:rsidP="002E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опасно равнодушие?</w:t>
            </w:r>
          </w:p>
        </w:tc>
      </w:tr>
      <w:tr w:rsidR="002E2748" w:rsidRPr="002E2748" w:rsidTr="002E2748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E2748" w:rsidRPr="002E2748" w:rsidRDefault="002E2748" w:rsidP="002E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E2748" w:rsidRPr="002E2748" w:rsidRDefault="002E2748" w:rsidP="002E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E2748" w:rsidRPr="002E2748" w:rsidRDefault="002E2748" w:rsidP="002E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из мыслей М,Ю. Лермонтова Вам ближе: "Я ищу свободы" или "Так жизнь скучна, когда боренья нет"?</w:t>
            </w:r>
          </w:p>
        </w:tc>
      </w:tr>
      <w:tr w:rsidR="002E2748" w:rsidRPr="002E2748" w:rsidTr="002E2748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E2748" w:rsidRPr="002E2748" w:rsidRDefault="002E2748" w:rsidP="002E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E2748" w:rsidRPr="002E2748" w:rsidRDefault="002E2748" w:rsidP="002E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E2748" w:rsidRPr="002E2748" w:rsidRDefault="002E2748" w:rsidP="002E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значит быть гражданином?</w:t>
            </w:r>
          </w:p>
        </w:tc>
      </w:tr>
      <w:tr w:rsidR="002E2748" w:rsidRPr="002E2748" w:rsidTr="002E2748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E2748" w:rsidRPr="002E2748" w:rsidRDefault="002E2748" w:rsidP="002E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E2748" w:rsidRPr="002E2748" w:rsidRDefault="002E2748" w:rsidP="002E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E2748" w:rsidRPr="002E2748" w:rsidRDefault="002E2748" w:rsidP="002E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науки - каким он должен быть?</w:t>
            </w:r>
          </w:p>
        </w:tc>
      </w:tr>
      <w:tr w:rsidR="002E2748" w:rsidRPr="002E2748" w:rsidTr="002E2748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E2748" w:rsidRPr="002E2748" w:rsidRDefault="002E2748" w:rsidP="002E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E2748" w:rsidRPr="002E2748" w:rsidRDefault="002E2748" w:rsidP="002E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2E2748" w:rsidRPr="002E2748" w:rsidRDefault="002E2748" w:rsidP="002E2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Разделяете ли Вы мнение о том, что речевая культура человека - зеркало его духовной культуры?</w:t>
            </w:r>
          </w:p>
        </w:tc>
      </w:tr>
    </w:tbl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комплект тем итогового сочинения включены по две темы из каждого раздела банка тем итогового сочинения в соответствии со следующей последовательностью: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Темы 1, 2 «Духовно-нравственные ориентиры в жизни человека».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Темы 3, 4 «Семья, общество, Отечество в жизни человека».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Темы 5, 6 «Природа и культура в жизни человека».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сайте</w:t>
      </w:r>
      <w:r w:rsidRPr="002E2748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ФГБНУ «ФИПИ»</w:t>
      </w: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опубликованы следующие материалы: 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1. Структура закрытого банка тем итогового сочинения.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2. Комментарии к разделам закрытого банка тем итогового сочинения. 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3. Образец комплекта тем 2024/2025 учебного года.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ПОРЯДОК ПРОВЕРКИ И ОЦЕНИВАНИЯ ИТОГОВОГО СОЧИНЕНИЯ (ИЗЛОЖЕНИЯ)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Итоговые сочинения (изложения) оцениваются по системе «зачет» или «незачет» по критериям оценивания, разработанным </w:t>
      </w:r>
      <w:proofErr w:type="spellStart"/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Рособрнадзором</w:t>
      </w:r>
      <w:proofErr w:type="spellEnd"/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 проверке по критериям оценивания допускаются итоговые сочинения (изложения), соответствующие установленным требованиям.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ТРЕБОВАНИЯ К СОЧИНЕНИЮ: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Требование № 1. «Объем итогового сочинения (изложения)»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Рекомендуемое количество слов – от 350.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Максимальное количество слов в сочинении не устанавливается. Если в сочинении менее 250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сочинение не проверяется по критериям оценивания).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Требование № 2. «Самостоятельность написания итогового сочинения (изложения)»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Если сочинение признано несамостоятельным, то выставляется «незачет» за невыполнение требования № 2 и «незачет» за работу в целом (такое сочинение не проверяется по критериям оценивания).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Итоговое сочинение, соответствующее установленным требованиям, оценивается по критериям:</w:t>
      </w:r>
    </w:p>
    <w:p w:rsidR="002E2748" w:rsidRPr="002E2748" w:rsidRDefault="002E2748" w:rsidP="002E274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«Соответствие теме»;</w:t>
      </w:r>
    </w:p>
    <w:p w:rsidR="002E2748" w:rsidRPr="002E2748" w:rsidRDefault="002E2748" w:rsidP="002E274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«Аргументация. Привлечение литературного материала»;</w:t>
      </w:r>
    </w:p>
    <w:p w:rsidR="002E2748" w:rsidRPr="002E2748" w:rsidRDefault="002E2748" w:rsidP="002E274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«Композиция и логика рассуждения»;</w:t>
      </w:r>
    </w:p>
    <w:p w:rsidR="002E2748" w:rsidRPr="002E2748" w:rsidRDefault="002E2748" w:rsidP="002E274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«Качество письменной речи»;</w:t>
      </w:r>
    </w:p>
    <w:p w:rsidR="002E2748" w:rsidRPr="002E2748" w:rsidRDefault="002E2748" w:rsidP="002E2748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«Грамотность».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Для получения «зачета» за итоговое сочинение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lastRenderedPageBreak/>
        <w:t>ТРЕБОВАНИЯ К ИЗЛОЖЕНИЮ: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Требование № 1. «Объем итогового изложения»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Рекомендуемое количество слов – 200.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Максимальное количество слов в изложении не устанавливается: участник должен исходить из содержания исходного текста. Если в изложении менее 150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итоговое изложение не проверяется по требованию № 2 «Самостоятельность написания итогового сочинения (изложения)» и критериям оценивания).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Требование № 2. «Самостоятельность написания итогового изложения»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Итоговое изложение выполняется самостоятельно. Не допускается списывание изложения из какого-либо источника (работа другого участника, исходный текст и др.).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Если изложение признано несамостоятельным, то выставляется «незачет» за невыполнение требования № 2 и «незачет» за работу в целом (такое изложение не проверяется по критериям оценивания).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Если сочинение (изложение) не соответствует требованию № 1 и (или) требованию № 2, то выставляется «незачет» за соответствующее требование и «незачет» за всю работу в целом (такие итоговые сочинения (изложения) не проверяются по критериям оценивания).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Итоговое изложение (подробное), соответствующее установленным требованиям, оценивается по критериям:</w:t>
      </w:r>
    </w:p>
    <w:p w:rsidR="002E2748" w:rsidRPr="002E2748" w:rsidRDefault="002E2748" w:rsidP="002E274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«Содержание изложения»;</w:t>
      </w:r>
    </w:p>
    <w:p w:rsidR="002E2748" w:rsidRPr="002E2748" w:rsidRDefault="002E2748" w:rsidP="002E274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«Логичность изложения»;</w:t>
      </w:r>
    </w:p>
    <w:p w:rsidR="002E2748" w:rsidRPr="002E2748" w:rsidRDefault="002E2748" w:rsidP="002E274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«Использование элементов стиля исходного текста»;</w:t>
      </w:r>
    </w:p>
    <w:p w:rsidR="002E2748" w:rsidRPr="002E2748" w:rsidRDefault="002E2748" w:rsidP="002E274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«Качество письменной речи»;</w:t>
      </w:r>
    </w:p>
    <w:p w:rsidR="002E2748" w:rsidRPr="002E2748" w:rsidRDefault="002E2748" w:rsidP="002E2748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«Грамотность».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Для получения «зачета» за итоговое изложение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ОЗНАКОМЛЕНИЕ С РЕЗУЛЬТАТАМИ ИТОГОВОГО СОЧИНЕНИЯ (ИЗЛОЖЕНИЯ) И СРОК ДЕЙСТВИЯ ИТОГОВОГО СОЧИНЕНИЯ</w:t>
      </w:r>
    </w:p>
    <w:p w:rsidR="002E2748" w:rsidRPr="002E2748" w:rsidRDefault="002E2748" w:rsidP="002E2748">
      <w:pPr>
        <w:numPr>
          <w:ilvl w:val="0"/>
          <w:numId w:val="1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 результатами итогового сочинения (изложения) участники могут ознакомиться в образовательных организациях или в местах регистрации на участие в итоговом сочинении (изложении). По решению органа исполнительной власти субъекта Российской Федерации, осуществляющего государственное управление в сфере образования, ознакомление участников с результатами итогового сочинения (изложения) может быть организовано в информационно-телекоммуникационной сети «Интернет» в соответствии с требованиями законодательства Российской Федерации в области защиты персональных данных.</w:t>
      </w:r>
    </w:p>
    <w:p w:rsidR="002E2748" w:rsidRPr="002E2748" w:rsidRDefault="002E2748" w:rsidP="002E2748">
      <w:pPr>
        <w:numPr>
          <w:ilvl w:val="0"/>
          <w:numId w:val="1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Результат итогового сочинения (изложения) как допуск к ГИА-11 действителен бессрочно.</w:t>
      </w:r>
    </w:p>
    <w:p w:rsidR="002E2748" w:rsidRPr="002E2748" w:rsidRDefault="002E2748" w:rsidP="002E2748">
      <w:pPr>
        <w:numPr>
          <w:ilvl w:val="0"/>
          <w:numId w:val="1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Итоговое сочинение в случае представления его при приеме на обучение по программам </w:t>
      </w:r>
      <w:proofErr w:type="spellStart"/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бакалавриата</w:t>
      </w:r>
      <w:proofErr w:type="spellEnd"/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 программам </w:t>
      </w:r>
      <w:proofErr w:type="spellStart"/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специалитета</w:t>
      </w:r>
      <w:proofErr w:type="spellEnd"/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действительно в течение четырех лет, следующих за годом написания сочинения. Выпускники прошлых лет могут участвовать в написании итогового сочинения, в том числе при наличии у них итогового сочинения прошлых лет.</w:t>
      </w:r>
    </w:p>
    <w:p w:rsidR="002E2748" w:rsidRPr="002E2748" w:rsidRDefault="002E2748" w:rsidP="002E2748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Выпускники прошлых лет, изъявившие желание повторно участвовать в написании итогового сочинения, вправе предоставить в образовательные организации высшего образования итоговое сочинение только текущего года, при этом итоговое сочинение прошлого года аннулируется.</w:t>
      </w:r>
    </w:p>
    <w:p w:rsidR="002E2748" w:rsidRPr="002E2748" w:rsidRDefault="002E2748" w:rsidP="002E274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ПРЕДОСТАВЛЕНИЕ ИТОГОВОГО СОЧИНЕНИЯ В ВУЗЫ В КАЧЕСТВЕ ИНДИВИДУАЛЬНОГО ДОСТИЖЕНИЯ</w:t>
      </w:r>
    </w:p>
    <w:p w:rsidR="002E2748" w:rsidRPr="002E2748" w:rsidRDefault="002E2748" w:rsidP="002E2748">
      <w:pPr>
        <w:numPr>
          <w:ilvl w:val="0"/>
          <w:numId w:val="1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соответствии с пунктом 33 Порядка приема в вузы поступающему по решению организации высшего образования начисляются баллы за оценку, выставленную организацией высшего образования по результатам проверки итогового сочинения, являющегося условием допуска к ГИА. Для учета итогового сочинения поступающему не требуется представлять документы, подтверждающие получение такого индивидуального достижения.</w:t>
      </w:r>
    </w:p>
    <w:p w:rsidR="002E2748" w:rsidRPr="002E2748" w:rsidRDefault="002E2748" w:rsidP="002E2748">
      <w:pPr>
        <w:numPr>
          <w:ilvl w:val="0"/>
          <w:numId w:val="1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Сумма баллов, начисленных поступающему за индивидуальные достижения, не может быть более 10 баллов.</w:t>
      </w:r>
    </w:p>
    <w:p w:rsidR="002E2748" w:rsidRPr="002E2748" w:rsidRDefault="002E2748" w:rsidP="002E2748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E274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Перечень индивидуальных достижений, учитываемых при равенстве поступающих по критериям ранжирования, указанным в подпунктах 1-4 пункта 76 и в подпунктах 1-4 пункта 77 Порядка приема в вузы, устанавливается организацией высшего образования самостоятельно. В случае равенства поступающих по указанным достижениям перечень таких достижений может быть дополнен в период проведения приема.</w:t>
      </w:r>
    </w:p>
    <w:p w:rsidR="00215305" w:rsidRPr="002E2748" w:rsidRDefault="00215305">
      <w:pPr>
        <w:rPr>
          <w:rFonts w:ascii="Times New Roman" w:hAnsi="Times New Roman" w:cs="Times New Roman"/>
          <w:sz w:val="24"/>
          <w:szCs w:val="24"/>
        </w:rPr>
      </w:pPr>
    </w:p>
    <w:sectPr w:rsidR="00215305" w:rsidRPr="002E2748" w:rsidSect="002E274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2D44"/>
    <w:multiLevelType w:val="multilevel"/>
    <w:tmpl w:val="684C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D7505A"/>
    <w:multiLevelType w:val="multilevel"/>
    <w:tmpl w:val="B0B48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6B6876"/>
    <w:multiLevelType w:val="multilevel"/>
    <w:tmpl w:val="8D3A9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8B1521"/>
    <w:multiLevelType w:val="multilevel"/>
    <w:tmpl w:val="71CE8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93E66F9"/>
    <w:multiLevelType w:val="multilevel"/>
    <w:tmpl w:val="4FB69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F24416A"/>
    <w:multiLevelType w:val="multilevel"/>
    <w:tmpl w:val="A8FE8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45302DD"/>
    <w:multiLevelType w:val="multilevel"/>
    <w:tmpl w:val="F6BE7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C1370B6"/>
    <w:multiLevelType w:val="multilevel"/>
    <w:tmpl w:val="A2842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B617CE"/>
    <w:multiLevelType w:val="multilevel"/>
    <w:tmpl w:val="CB808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3E43B6"/>
    <w:multiLevelType w:val="multilevel"/>
    <w:tmpl w:val="DE761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9F7D51"/>
    <w:multiLevelType w:val="multilevel"/>
    <w:tmpl w:val="D334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0C951FC"/>
    <w:multiLevelType w:val="multilevel"/>
    <w:tmpl w:val="CDD4E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2946B58"/>
    <w:multiLevelType w:val="multilevel"/>
    <w:tmpl w:val="95C4F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10"/>
  </w:num>
  <w:num w:numId="5">
    <w:abstractNumId w:val="3"/>
  </w:num>
  <w:num w:numId="6">
    <w:abstractNumId w:val="2"/>
  </w:num>
  <w:num w:numId="7">
    <w:abstractNumId w:val="9"/>
  </w:num>
  <w:num w:numId="8">
    <w:abstractNumId w:val="6"/>
  </w:num>
  <w:num w:numId="9">
    <w:abstractNumId w:val="5"/>
  </w:num>
  <w:num w:numId="10">
    <w:abstractNumId w:val="7"/>
  </w:num>
  <w:num w:numId="11">
    <w:abstractNumId w:val="8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748"/>
    <w:rsid w:val="00215305"/>
    <w:rsid w:val="002E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67256"/>
  <w15:chartTrackingRefBased/>
  <w15:docId w15:val="{1B1637F9-142A-43F0-93D3-3F83635D2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5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8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98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38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olanovogurovskaya-r71.gosweb.gosuslugi.ru/netcat_files/202/4736/otchetnye_formy_sochinenie_24_25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hkolanovogurovskaya-r71.gosweb.gosuslugi.ru/netcat_files/30/69/pravila_zapolneniya_blankov_2024_2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kolanovogurovskaya-r71.gosweb.gosuslugi.ru/netcat_files/30/69/mr_organizacia_it_sochineniya_2024_25.pdf" TargetMode="External"/><Relationship Id="rId5" Type="http://schemas.openxmlformats.org/officeDocument/2006/relationships/hyperlink" Target="https://fipi.ru/itogovoe-sochineni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2930</Words>
  <Characters>16707</Characters>
  <Application>Microsoft Office Word</Application>
  <DocSecurity>0</DocSecurity>
  <Lines>139</Lines>
  <Paragraphs>39</Paragraphs>
  <ScaleCrop>false</ScaleCrop>
  <Company/>
  <LinksUpToDate>false</LinksUpToDate>
  <CharactersWithSpaces>19598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Карповская школа</dc:creator>
  <cp:keywords/>
  <dc:description/>
  <cp:lastModifiedBy>Карповская школа</cp:lastModifiedBy>
  <cp:revision>1</cp:revision>
  <dcterms:created xsi:type="dcterms:W3CDTF">2025-10-22T11:33:00Z</dcterms:created>
  <dcterms:modified xsi:type="dcterms:W3CDTF">2025-10-22T11:37:00Z</dcterms:modified>
</cp:coreProperties>
</file>